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41E9" w14:textId="3E6E5522" w:rsidR="00AD0C5E" w:rsidRPr="003A474C" w:rsidRDefault="00AD0C5E">
      <w:pPr>
        <w:rPr>
          <w:rFonts w:ascii="Arial" w:hAnsi="Arial" w:cs="Arial"/>
          <w:sz w:val="22"/>
        </w:rPr>
      </w:pPr>
    </w:p>
    <w:p w14:paraId="4305AB62" w14:textId="4B8C9AF4" w:rsidR="00AC4C35" w:rsidRPr="003A474C" w:rsidRDefault="00AD0C5E" w:rsidP="00AC4C35">
      <w:pPr>
        <w:jc w:val="center"/>
        <w:rPr>
          <w:rFonts w:ascii="Arial" w:hAnsi="Arial" w:cs="Arial"/>
          <w:sz w:val="22"/>
        </w:rPr>
      </w:pPr>
      <w:r w:rsidRPr="003A474C">
        <w:rPr>
          <w:rStyle w:val="ts-alignment-element"/>
          <w:rFonts w:ascii="Arial" w:hAnsi="Arial" w:cs="Arial"/>
          <w:b/>
          <w:bCs/>
          <w:sz w:val="22"/>
        </w:rPr>
        <w:t>FTESË</w:t>
      </w:r>
      <w:r w:rsidRPr="003A474C">
        <w:rPr>
          <w:rFonts w:ascii="Arial" w:hAnsi="Arial" w:cs="Arial"/>
          <w:b/>
          <w:bCs/>
          <w:sz w:val="22"/>
        </w:rPr>
        <w:t xml:space="preserve"> </w:t>
      </w:r>
      <w:r w:rsidRPr="003A474C">
        <w:rPr>
          <w:rStyle w:val="ts-alignment-element"/>
          <w:rFonts w:ascii="Arial" w:hAnsi="Arial" w:cs="Arial"/>
          <w:b/>
          <w:bCs/>
          <w:sz w:val="22"/>
        </w:rPr>
        <w:t>PËR</w:t>
      </w:r>
      <w:r w:rsidRPr="003A474C">
        <w:rPr>
          <w:rFonts w:ascii="Arial" w:hAnsi="Arial" w:cs="Arial"/>
          <w:b/>
          <w:bCs/>
          <w:sz w:val="22"/>
        </w:rPr>
        <w:t xml:space="preserve"> </w:t>
      </w:r>
      <w:r w:rsidRPr="003A474C">
        <w:rPr>
          <w:rStyle w:val="ts-alignment-element"/>
          <w:rFonts w:ascii="Arial" w:hAnsi="Arial" w:cs="Arial"/>
          <w:b/>
          <w:bCs/>
          <w:sz w:val="22"/>
        </w:rPr>
        <w:t>SHPREHJE</w:t>
      </w:r>
      <w:r w:rsidRPr="003A474C">
        <w:rPr>
          <w:rFonts w:ascii="Arial" w:hAnsi="Arial" w:cs="Arial"/>
          <w:b/>
          <w:bCs/>
          <w:sz w:val="22"/>
        </w:rPr>
        <w:t xml:space="preserve"> </w:t>
      </w:r>
      <w:r w:rsidRPr="003A474C">
        <w:rPr>
          <w:rStyle w:val="ts-alignment-element"/>
          <w:rFonts w:ascii="Arial" w:hAnsi="Arial" w:cs="Arial"/>
          <w:b/>
          <w:bCs/>
          <w:sz w:val="22"/>
        </w:rPr>
        <w:t>INTERESI</w:t>
      </w:r>
    </w:p>
    <w:p w14:paraId="576CC647" w14:textId="77777777" w:rsidR="00AC4C35" w:rsidRPr="003A474C" w:rsidRDefault="00AC4C35">
      <w:pPr>
        <w:rPr>
          <w:rStyle w:val="ts-alignment-element"/>
          <w:rFonts w:ascii="Arial" w:hAnsi="Arial" w:cs="Arial"/>
          <w:sz w:val="22"/>
        </w:rPr>
      </w:pPr>
    </w:p>
    <w:p w14:paraId="395B3246" w14:textId="6C216000" w:rsidR="00301A50" w:rsidRPr="003A474C" w:rsidRDefault="00AD0C5E">
      <w:pPr>
        <w:rPr>
          <w:rStyle w:val="ts-alignment-element"/>
          <w:rFonts w:ascii="Arial" w:hAnsi="Arial" w:cs="Arial"/>
          <w:sz w:val="22"/>
        </w:rPr>
      </w:pPr>
      <w:r w:rsidRPr="003A474C">
        <w:rPr>
          <w:rStyle w:val="ts-alignment-element"/>
          <w:rFonts w:ascii="Arial" w:hAnsi="Arial" w:cs="Arial"/>
          <w:sz w:val="22"/>
        </w:rPr>
        <w:t>Numri</w:t>
      </w:r>
      <w:r w:rsidRPr="003A474C">
        <w:rPr>
          <w:rFonts w:ascii="Arial" w:hAnsi="Arial" w:cs="Arial"/>
          <w:sz w:val="22"/>
        </w:rPr>
        <w:t xml:space="preserve"> </w:t>
      </w:r>
      <w:r w:rsidRPr="003A474C">
        <w:rPr>
          <w:rStyle w:val="ts-alignment-element"/>
          <w:rFonts w:ascii="Arial" w:hAnsi="Arial" w:cs="Arial"/>
          <w:sz w:val="22"/>
        </w:rPr>
        <w:t>i</w:t>
      </w:r>
      <w:r w:rsidRPr="003A474C">
        <w:rPr>
          <w:rFonts w:ascii="Arial" w:hAnsi="Arial" w:cs="Arial"/>
          <w:sz w:val="22"/>
        </w:rPr>
        <w:t xml:space="preserve"> </w:t>
      </w:r>
      <w:r w:rsidRPr="003A474C">
        <w:rPr>
          <w:rStyle w:val="ts-alignment-element"/>
          <w:rFonts w:ascii="Arial" w:hAnsi="Arial" w:cs="Arial"/>
          <w:sz w:val="22"/>
        </w:rPr>
        <w:t>referencës:</w:t>
      </w:r>
      <w:r w:rsidRPr="003A474C">
        <w:rPr>
          <w:rFonts w:ascii="Arial" w:hAnsi="Arial" w:cs="Arial"/>
          <w:sz w:val="22"/>
        </w:rPr>
        <w:t xml:space="preserve"> </w:t>
      </w:r>
      <w:r w:rsidRPr="003A474C">
        <w:rPr>
          <w:rStyle w:val="ts-alignment-element"/>
          <w:rFonts w:ascii="Arial" w:hAnsi="Arial" w:cs="Arial"/>
          <w:b/>
          <w:bCs/>
          <w:sz w:val="22"/>
        </w:rPr>
        <w:t>BOS2402-WOR-2024-00</w:t>
      </w:r>
      <w:r w:rsidR="00641E42" w:rsidRPr="003A474C">
        <w:rPr>
          <w:rStyle w:val="ts-alignment-element"/>
          <w:rFonts w:ascii="Arial" w:hAnsi="Arial" w:cs="Arial"/>
          <w:b/>
          <w:bCs/>
          <w:sz w:val="22"/>
        </w:rPr>
        <w:t>3</w:t>
      </w:r>
    </w:p>
    <w:p w14:paraId="1133059E" w14:textId="23D125DE" w:rsidR="00301A50" w:rsidRPr="003A474C" w:rsidRDefault="00451999">
      <w:pPr>
        <w:rPr>
          <w:rStyle w:val="ts-alignment-element"/>
          <w:rFonts w:ascii="Arial" w:hAnsi="Arial" w:cs="Arial"/>
          <w:sz w:val="22"/>
        </w:rPr>
      </w:pPr>
      <w:r w:rsidRPr="003A474C">
        <w:rPr>
          <w:rStyle w:val="ts-alignment-element"/>
          <w:rFonts w:ascii="Arial" w:hAnsi="Arial" w:cs="Arial"/>
          <w:sz w:val="22"/>
        </w:rPr>
        <w:t>Furnizime me panele fotovoltaike dhe riparime t</w:t>
      </w:r>
      <w:r w:rsidR="00FB7AAE" w:rsidRPr="003A474C">
        <w:rPr>
          <w:rStyle w:val="ts-alignment-element"/>
          <w:rFonts w:ascii="Arial" w:hAnsi="Arial" w:cs="Arial"/>
          <w:sz w:val="22"/>
        </w:rPr>
        <w:t>ë</w:t>
      </w:r>
      <w:r w:rsidRPr="003A474C">
        <w:rPr>
          <w:rStyle w:val="ts-alignment-element"/>
          <w:rFonts w:ascii="Arial" w:hAnsi="Arial" w:cs="Arial"/>
          <w:sz w:val="22"/>
        </w:rPr>
        <w:t xml:space="preserve"> vogla</w:t>
      </w:r>
      <w:r w:rsidR="00AD0C5E" w:rsidRPr="003A474C">
        <w:rPr>
          <w:rFonts w:ascii="Arial" w:hAnsi="Arial" w:cs="Arial"/>
          <w:sz w:val="22"/>
        </w:rPr>
        <w:t xml:space="preserve"> </w:t>
      </w:r>
      <w:r w:rsidR="00AD0C5E" w:rsidRPr="003A474C">
        <w:rPr>
          <w:rStyle w:val="ts-alignment-element"/>
          <w:rFonts w:ascii="Arial" w:hAnsi="Arial" w:cs="Arial"/>
          <w:sz w:val="22"/>
        </w:rPr>
        <w:t>të</w:t>
      </w:r>
      <w:r w:rsidR="00AD0C5E" w:rsidRPr="003A474C">
        <w:rPr>
          <w:rFonts w:ascii="Arial" w:hAnsi="Arial" w:cs="Arial"/>
          <w:sz w:val="22"/>
        </w:rPr>
        <w:t xml:space="preserve"> </w:t>
      </w:r>
      <w:r w:rsidR="00AD0C5E" w:rsidRPr="003A474C">
        <w:rPr>
          <w:rStyle w:val="ts-alignment-element"/>
          <w:rFonts w:ascii="Arial" w:hAnsi="Arial" w:cs="Arial"/>
          <w:sz w:val="22"/>
        </w:rPr>
        <w:t>shtëpive</w:t>
      </w:r>
      <w:r w:rsidR="00AD0C5E" w:rsidRPr="003A474C">
        <w:rPr>
          <w:rFonts w:ascii="Arial" w:hAnsi="Arial" w:cs="Arial"/>
          <w:sz w:val="22"/>
        </w:rPr>
        <w:t xml:space="preserve"> </w:t>
      </w:r>
      <w:r w:rsidR="00AD0C5E" w:rsidRPr="003A474C">
        <w:rPr>
          <w:rStyle w:val="ts-alignment-element"/>
          <w:rFonts w:ascii="Arial" w:hAnsi="Arial" w:cs="Arial"/>
          <w:sz w:val="22"/>
        </w:rPr>
        <w:t>të</w:t>
      </w:r>
      <w:r w:rsidR="00AD0C5E" w:rsidRPr="003A474C">
        <w:rPr>
          <w:rFonts w:ascii="Arial" w:hAnsi="Arial" w:cs="Arial"/>
          <w:sz w:val="22"/>
        </w:rPr>
        <w:t xml:space="preserve"> </w:t>
      </w:r>
      <w:r w:rsidR="00AD0C5E" w:rsidRPr="003A474C">
        <w:rPr>
          <w:rStyle w:val="ts-alignment-element"/>
          <w:rFonts w:ascii="Arial" w:hAnsi="Arial" w:cs="Arial"/>
          <w:sz w:val="22"/>
        </w:rPr>
        <w:t>sigurta</w:t>
      </w:r>
      <w:r w:rsidR="00AD0C5E" w:rsidRPr="003A474C">
        <w:rPr>
          <w:rFonts w:ascii="Arial" w:hAnsi="Arial" w:cs="Arial"/>
          <w:sz w:val="22"/>
        </w:rPr>
        <w:t xml:space="preserve"> </w:t>
      </w:r>
      <w:r w:rsidR="00AD0C5E" w:rsidRPr="003A474C">
        <w:rPr>
          <w:rStyle w:val="ts-alignment-element"/>
          <w:rFonts w:ascii="Arial" w:hAnsi="Arial" w:cs="Arial"/>
          <w:sz w:val="22"/>
        </w:rPr>
        <w:t>në</w:t>
      </w:r>
      <w:r w:rsidR="00AD0C5E" w:rsidRPr="003A474C">
        <w:rPr>
          <w:rFonts w:ascii="Arial" w:hAnsi="Arial" w:cs="Arial"/>
          <w:sz w:val="22"/>
        </w:rPr>
        <w:t xml:space="preserve"> </w:t>
      </w:r>
      <w:r w:rsidR="00FB7AAE" w:rsidRPr="003A474C">
        <w:rPr>
          <w:rStyle w:val="ts-alignment-element"/>
          <w:rFonts w:ascii="Arial" w:hAnsi="Arial" w:cs="Arial"/>
          <w:sz w:val="22"/>
        </w:rPr>
        <w:t>komunën</w:t>
      </w:r>
      <w:r w:rsidR="00AD0C5E" w:rsidRPr="003A474C">
        <w:rPr>
          <w:rFonts w:ascii="Arial" w:hAnsi="Arial" w:cs="Arial"/>
          <w:sz w:val="22"/>
        </w:rPr>
        <w:t xml:space="preserve"> </w:t>
      </w:r>
      <w:r w:rsidR="00AD0C5E" w:rsidRPr="003A474C">
        <w:rPr>
          <w:rStyle w:val="ts-alignment-element"/>
          <w:rFonts w:ascii="Arial" w:hAnsi="Arial" w:cs="Arial"/>
          <w:sz w:val="22"/>
        </w:rPr>
        <w:t>e</w:t>
      </w:r>
      <w:r w:rsidR="00AD0C5E" w:rsidRPr="003A474C">
        <w:rPr>
          <w:rFonts w:ascii="Arial" w:hAnsi="Arial" w:cs="Arial"/>
          <w:sz w:val="22"/>
        </w:rPr>
        <w:t xml:space="preserve"> </w:t>
      </w:r>
      <w:r w:rsidRPr="003A474C">
        <w:rPr>
          <w:rStyle w:val="ts-alignment-element"/>
          <w:rFonts w:ascii="Arial" w:hAnsi="Arial" w:cs="Arial"/>
          <w:sz w:val="22"/>
        </w:rPr>
        <w:t>Prizrenit, Pej</w:t>
      </w:r>
      <w:r w:rsidR="00FB7AAE" w:rsidRPr="003A474C">
        <w:rPr>
          <w:rStyle w:val="ts-alignment-element"/>
          <w:rFonts w:ascii="Arial" w:hAnsi="Arial" w:cs="Arial"/>
          <w:sz w:val="22"/>
        </w:rPr>
        <w:t>ë</w:t>
      </w:r>
      <w:r w:rsidRPr="003A474C">
        <w:rPr>
          <w:rStyle w:val="ts-alignment-element"/>
          <w:rFonts w:ascii="Arial" w:hAnsi="Arial" w:cs="Arial"/>
          <w:sz w:val="22"/>
        </w:rPr>
        <w:t xml:space="preserve">s, Gjilanit dhe </w:t>
      </w:r>
      <w:r w:rsidR="00FB7AAE" w:rsidRPr="003A474C">
        <w:rPr>
          <w:rStyle w:val="ts-alignment-element"/>
          <w:rFonts w:ascii="Arial" w:hAnsi="Arial" w:cs="Arial"/>
          <w:sz w:val="22"/>
        </w:rPr>
        <w:t>të</w:t>
      </w:r>
      <w:r w:rsidR="00AD0C5E" w:rsidRPr="003A474C">
        <w:rPr>
          <w:rFonts w:ascii="Arial" w:hAnsi="Arial" w:cs="Arial"/>
          <w:sz w:val="22"/>
        </w:rPr>
        <w:t xml:space="preserve"> </w:t>
      </w:r>
      <w:r w:rsidRPr="003A474C">
        <w:rPr>
          <w:rStyle w:val="ts-alignment-element"/>
          <w:rFonts w:ascii="Arial" w:hAnsi="Arial" w:cs="Arial"/>
          <w:sz w:val="22"/>
        </w:rPr>
        <w:t>Novob</w:t>
      </w:r>
      <w:r w:rsidR="0041249C" w:rsidRPr="003A474C">
        <w:rPr>
          <w:rStyle w:val="ts-alignment-element"/>
          <w:rFonts w:ascii="Arial" w:hAnsi="Arial" w:cs="Arial"/>
          <w:sz w:val="22"/>
        </w:rPr>
        <w:t>ë</w:t>
      </w:r>
      <w:r w:rsidRPr="003A474C">
        <w:rPr>
          <w:rStyle w:val="ts-alignment-element"/>
          <w:rFonts w:ascii="Arial" w:hAnsi="Arial" w:cs="Arial"/>
          <w:sz w:val="22"/>
        </w:rPr>
        <w:t>rd</w:t>
      </w:r>
      <w:r w:rsidR="0041249C" w:rsidRPr="003A474C">
        <w:rPr>
          <w:rStyle w:val="ts-alignment-element"/>
          <w:rFonts w:ascii="Arial" w:hAnsi="Arial" w:cs="Arial"/>
          <w:sz w:val="22"/>
        </w:rPr>
        <w:t>ë</w:t>
      </w:r>
      <w:r w:rsidRPr="003A474C">
        <w:rPr>
          <w:rStyle w:val="ts-alignment-element"/>
          <w:rFonts w:ascii="Arial" w:hAnsi="Arial" w:cs="Arial"/>
          <w:sz w:val="22"/>
        </w:rPr>
        <w:t>s</w:t>
      </w:r>
      <w:r w:rsidR="0041249C" w:rsidRPr="003A474C">
        <w:rPr>
          <w:rStyle w:val="ts-alignment-element"/>
          <w:rFonts w:ascii="Arial" w:hAnsi="Arial" w:cs="Arial"/>
          <w:sz w:val="22"/>
        </w:rPr>
        <w:t xml:space="preserve"> </w:t>
      </w:r>
    </w:p>
    <w:p w14:paraId="63F673D6" w14:textId="77777777" w:rsidR="00E75C18" w:rsidRPr="003A474C" w:rsidRDefault="0041249C">
      <w:pPr>
        <w:rPr>
          <w:rFonts w:ascii="Arial" w:hAnsi="Arial" w:cs="Arial"/>
          <w:sz w:val="22"/>
        </w:rPr>
      </w:pPr>
      <w:r w:rsidRPr="003A474C">
        <w:rPr>
          <w:rStyle w:val="ts-alignment-element"/>
          <w:rFonts w:ascii="Arial" w:hAnsi="Arial" w:cs="Arial"/>
          <w:sz w:val="22"/>
        </w:rPr>
        <w:t>Zyra e</w:t>
      </w:r>
      <w:r w:rsidR="00AD0C5E" w:rsidRPr="003A474C">
        <w:rPr>
          <w:rFonts w:ascii="Arial" w:hAnsi="Arial" w:cs="Arial"/>
          <w:sz w:val="22"/>
        </w:rPr>
        <w:t xml:space="preserve"> </w:t>
      </w:r>
      <w:r w:rsidR="00AD0C5E" w:rsidRPr="003A474C">
        <w:rPr>
          <w:rStyle w:val="ts-alignment-element"/>
          <w:rFonts w:ascii="Arial" w:hAnsi="Arial" w:cs="Arial"/>
          <w:sz w:val="22"/>
        </w:rPr>
        <w:t>ASB</w:t>
      </w:r>
      <w:r w:rsidRPr="003A474C">
        <w:rPr>
          <w:rFonts w:ascii="Arial" w:hAnsi="Arial" w:cs="Arial"/>
          <w:sz w:val="22"/>
        </w:rPr>
        <w:t xml:space="preserve"> Prizren</w:t>
      </w:r>
      <w:r w:rsidRPr="003A474C">
        <w:rPr>
          <w:rStyle w:val="ts-alignment-element"/>
          <w:rFonts w:ascii="Arial" w:hAnsi="Arial" w:cs="Arial"/>
          <w:sz w:val="22"/>
        </w:rPr>
        <w:t xml:space="preserve"> do t</w:t>
      </w:r>
      <w:r w:rsidR="00301A50" w:rsidRPr="003A474C">
        <w:rPr>
          <w:rStyle w:val="ts-alignment-element"/>
          <w:rFonts w:ascii="Arial" w:hAnsi="Arial" w:cs="Arial"/>
          <w:sz w:val="22"/>
        </w:rPr>
        <w:t>ë</w:t>
      </w:r>
      <w:r w:rsidR="00AD0C5E" w:rsidRPr="003A474C">
        <w:rPr>
          <w:rFonts w:ascii="Arial" w:hAnsi="Arial" w:cs="Arial"/>
          <w:sz w:val="22"/>
        </w:rPr>
        <w:t xml:space="preserve"> </w:t>
      </w:r>
      <w:r w:rsidR="00AD0C5E" w:rsidRPr="003A474C">
        <w:rPr>
          <w:rStyle w:val="ts-alignment-element"/>
          <w:rFonts w:ascii="Arial" w:hAnsi="Arial" w:cs="Arial"/>
          <w:sz w:val="22"/>
        </w:rPr>
        <w:t>implementoj</w:t>
      </w:r>
      <w:r w:rsidRPr="003A474C">
        <w:rPr>
          <w:rStyle w:val="ts-alignment-element"/>
          <w:rFonts w:ascii="Arial" w:hAnsi="Arial" w:cs="Arial"/>
          <w:sz w:val="22"/>
        </w:rPr>
        <w:t>ë</w:t>
      </w:r>
      <w:r w:rsidR="00AD0C5E" w:rsidRPr="003A474C">
        <w:rPr>
          <w:rFonts w:ascii="Arial" w:hAnsi="Arial" w:cs="Arial"/>
          <w:sz w:val="22"/>
        </w:rPr>
        <w:t xml:space="preserve"> </w:t>
      </w:r>
      <w:r w:rsidR="00AD0C5E" w:rsidRPr="003A474C">
        <w:rPr>
          <w:rStyle w:val="ts-alignment-element"/>
          <w:rFonts w:ascii="Arial" w:hAnsi="Arial" w:cs="Arial"/>
          <w:sz w:val="22"/>
        </w:rPr>
        <w:t>projektin</w:t>
      </w:r>
      <w:r w:rsidR="00AD0C5E" w:rsidRPr="003A474C">
        <w:rPr>
          <w:rFonts w:ascii="Arial" w:hAnsi="Arial" w:cs="Arial"/>
          <w:sz w:val="22"/>
        </w:rPr>
        <w:t xml:space="preserve"> </w:t>
      </w:r>
      <w:r w:rsidR="00AD0C5E" w:rsidRPr="003A474C">
        <w:rPr>
          <w:rStyle w:val="ts-alignment-element"/>
          <w:rFonts w:ascii="Arial" w:hAnsi="Arial" w:cs="Arial"/>
          <w:sz w:val="22"/>
        </w:rPr>
        <w:t>"Të</w:t>
      </w:r>
      <w:r w:rsidR="00AD0C5E" w:rsidRPr="003A474C">
        <w:rPr>
          <w:rFonts w:ascii="Arial" w:hAnsi="Arial" w:cs="Arial"/>
          <w:sz w:val="22"/>
        </w:rPr>
        <w:t xml:space="preserve"> </w:t>
      </w:r>
      <w:r w:rsidR="00AD0C5E" w:rsidRPr="003A474C">
        <w:rPr>
          <w:rStyle w:val="ts-alignment-element"/>
          <w:rFonts w:ascii="Arial" w:hAnsi="Arial" w:cs="Arial"/>
          <w:sz w:val="22"/>
        </w:rPr>
        <w:t>bashkuar</w:t>
      </w:r>
      <w:r w:rsidR="00AD0C5E" w:rsidRPr="003A474C">
        <w:rPr>
          <w:rFonts w:ascii="Arial" w:hAnsi="Arial" w:cs="Arial"/>
          <w:sz w:val="22"/>
        </w:rPr>
        <w:t xml:space="preserve"> </w:t>
      </w:r>
      <w:r w:rsidR="00AD0C5E" w:rsidRPr="003A474C">
        <w:rPr>
          <w:rStyle w:val="ts-alignment-element"/>
          <w:rFonts w:ascii="Arial" w:hAnsi="Arial" w:cs="Arial"/>
          <w:sz w:val="22"/>
        </w:rPr>
        <w:t>kundër</w:t>
      </w:r>
      <w:r w:rsidR="00AD0C5E" w:rsidRPr="003A474C">
        <w:rPr>
          <w:rFonts w:ascii="Arial" w:hAnsi="Arial" w:cs="Arial"/>
          <w:sz w:val="22"/>
        </w:rPr>
        <w:t xml:space="preserve"> </w:t>
      </w:r>
      <w:r w:rsidR="00AD0C5E" w:rsidRPr="003A474C">
        <w:rPr>
          <w:rStyle w:val="ts-alignment-element"/>
          <w:rFonts w:ascii="Arial" w:hAnsi="Arial" w:cs="Arial"/>
          <w:sz w:val="22"/>
        </w:rPr>
        <w:t>dhunës</w:t>
      </w:r>
      <w:r w:rsidR="00AD0C5E" w:rsidRPr="003A474C">
        <w:rPr>
          <w:rFonts w:ascii="Arial" w:hAnsi="Arial" w:cs="Arial"/>
          <w:sz w:val="22"/>
        </w:rPr>
        <w:t xml:space="preserve"> </w:t>
      </w:r>
      <w:r w:rsidR="00AD0C5E" w:rsidRPr="003A474C">
        <w:rPr>
          <w:rStyle w:val="ts-alignment-element"/>
          <w:rFonts w:ascii="Arial" w:hAnsi="Arial" w:cs="Arial"/>
          <w:sz w:val="22"/>
        </w:rPr>
        <w:t>në</w:t>
      </w:r>
      <w:r w:rsidR="00AD0C5E" w:rsidRPr="003A474C">
        <w:rPr>
          <w:rFonts w:ascii="Arial" w:hAnsi="Arial" w:cs="Arial"/>
          <w:sz w:val="22"/>
        </w:rPr>
        <w:t xml:space="preserve"> </w:t>
      </w:r>
      <w:r w:rsidR="00AD0C5E" w:rsidRPr="003A474C">
        <w:rPr>
          <w:rStyle w:val="ts-alignment-element"/>
          <w:rFonts w:ascii="Arial" w:hAnsi="Arial" w:cs="Arial"/>
          <w:sz w:val="22"/>
        </w:rPr>
        <w:t>familje</w:t>
      </w:r>
      <w:r w:rsidR="00AD0C5E" w:rsidRPr="003A474C">
        <w:rPr>
          <w:rFonts w:ascii="Arial" w:hAnsi="Arial" w:cs="Arial"/>
          <w:sz w:val="22"/>
        </w:rPr>
        <w:t xml:space="preserve"> </w:t>
      </w:r>
      <w:r w:rsidR="00AD0C5E" w:rsidRPr="003A474C">
        <w:rPr>
          <w:rStyle w:val="ts-alignment-element"/>
          <w:rFonts w:ascii="Arial" w:hAnsi="Arial" w:cs="Arial"/>
          <w:sz w:val="22"/>
        </w:rPr>
        <w:t>në</w:t>
      </w:r>
      <w:r w:rsidR="00AD0C5E" w:rsidRPr="003A474C">
        <w:rPr>
          <w:rFonts w:ascii="Arial" w:hAnsi="Arial" w:cs="Arial"/>
          <w:sz w:val="22"/>
        </w:rPr>
        <w:t xml:space="preserve"> </w:t>
      </w:r>
      <w:r w:rsidR="00AD0C5E" w:rsidRPr="003A474C">
        <w:rPr>
          <w:rStyle w:val="ts-alignment-element"/>
          <w:rFonts w:ascii="Arial" w:hAnsi="Arial" w:cs="Arial"/>
          <w:sz w:val="22"/>
        </w:rPr>
        <w:t>Ballkanin</w:t>
      </w:r>
      <w:r w:rsidR="00AD0C5E" w:rsidRPr="003A474C">
        <w:rPr>
          <w:rFonts w:ascii="Arial" w:hAnsi="Arial" w:cs="Arial"/>
          <w:sz w:val="22"/>
        </w:rPr>
        <w:t xml:space="preserve"> </w:t>
      </w:r>
      <w:r w:rsidR="00AD0C5E" w:rsidRPr="003A474C">
        <w:rPr>
          <w:rStyle w:val="ts-alignment-element"/>
          <w:rFonts w:ascii="Arial" w:hAnsi="Arial" w:cs="Arial"/>
          <w:sz w:val="22"/>
        </w:rPr>
        <w:t>Perëndimor</w:t>
      </w:r>
      <w:r w:rsidR="00AD0C5E" w:rsidRPr="003A474C">
        <w:rPr>
          <w:rFonts w:ascii="Arial" w:hAnsi="Arial" w:cs="Arial"/>
          <w:sz w:val="22"/>
        </w:rPr>
        <w:t xml:space="preserve"> </w:t>
      </w:r>
      <w:r w:rsidR="00AD0C5E" w:rsidRPr="003A474C">
        <w:rPr>
          <w:rStyle w:val="ts-alignment-element"/>
          <w:rFonts w:ascii="Arial" w:hAnsi="Arial" w:cs="Arial"/>
          <w:sz w:val="22"/>
        </w:rPr>
        <w:t>–</w:t>
      </w:r>
      <w:r w:rsidR="00AD0C5E" w:rsidRPr="003A474C">
        <w:rPr>
          <w:rFonts w:ascii="Arial" w:hAnsi="Arial" w:cs="Arial"/>
          <w:sz w:val="22"/>
        </w:rPr>
        <w:t xml:space="preserve"> </w:t>
      </w:r>
      <w:r w:rsidR="00AD0C5E" w:rsidRPr="003A474C">
        <w:rPr>
          <w:rStyle w:val="ts-alignment-element"/>
          <w:rFonts w:ascii="Arial" w:hAnsi="Arial" w:cs="Arial"/>
          <w:sz w:val="22"/>
        </w:rPr>
        <w:t>Bashkëpunimi</w:t>
      </w:r>
      <w:r w:rsidR="00AD0C5E" w:rsidRPr="003A474C">
        <w:rPr>
          <w:rFonts w:ascii="Arial" w:hAnsi="Arial" w:cs="Arial"/>
          <w:sz w:val="22"/>
        </w:rPr>
        <w:t xml:space="preserve"> </w:t>
      </w:r>
      <w:r w:rsidR="00AD0C5E" w:rsidRPr="003A474C">
        <w:rPr>
          <w:rStyle w:val="ts-alignment-element"/>
          <w:rFonts w:ascii="Arial" w:hAnsi="Arial" w:cs="Arial"/>
          <w:sz w:val="22"/>
        </w:rPr>
        <w:t>rajonal</w:t>
      </w:r>
      <w:r w:rsidR="00AD0C5E" w:rsidRPr="003A474C">
        <w:rPr>
          <w:rFonts w:ascii="Arial" w:hAnsi="Arial" w:cs="Arial"/>
          <w:sz w:val="22"/>
        </w:rPr>
        <w:t xml:space="preserve"> </w:t>
      </w:r>
      <w:r w:rsidR="00AD0C5E" w:rsidRPr="003A474C">
        <w:rPr>
          <w:rStyle w:val="ts-alignment-element"/>
          <w:rFonts w:ascii="Arial" w:hAnsi="Arial" w:cs="Arial"/>
          <w:sz w:val="22"/>
        </w:rPr>
        <w:t>dhe</w:t>
      </w:r>
      <w:r w:rsidR="00AD0C5E" w:rsidRPr="003A474C">
        <w:rPr>
          <w:rFonts w:ascii="Arial" w:hAnsi="Arial" w:cs="Arial"/>
          <w:sz w:val="22"/>
        </w:rPr>
        <w:t xml:space="preserve"> </w:t>
      </w:r>
      <w:r w:rsidR="00AD0C5E" w:rsidRPr="003A474C">
        <w:rPr>
          <w:rStyle w:val="ts-alignment-element"/>
          <w:rFonts w:ascii="Arial" w:hAnsi="Arial" w:cs="Arial"/>
          <w:sz w:val="22"/>
        </w:rPr>
        <w:t>mbështetja</w:t>
      </w:r>
      <w:r w:rsidR="00AD0C5E" w:rsidRPr="003A474C">
        <w:rPr>
          <w:rFonts w:ascii="Arial" w:hAnsi="Arial" w:cs="Arial"/>
          <w:sz w:val="22"/>
        </w:rPr>
        <w:t xml:space="preserve"> </w:t>
      </w:r>
      <w:r w:rsidR="00AD0C5E" w:rsidRPr="003A474C">
        <w:rPr>
          <w:rStyle w:val="ts-alignment-element"/>
          <w:rFonts w:ascii="Arial" w:hAnsi="Arial" w:cs="Arial"/>
          <w:sz w:val="22"/>
        </w:rPr>
        <w:t>për</w:t>
      </w:r>
      <w:r w:rsidR="00AD0C5E" w:rsidRPr="003A474C">
        <w:rPr>
          <w:rFonts w:ascii="Arial" w:hAnsi="Arial" w:cs="Arial"/>
          <w:sz w:val="22"/>
        </w:rPr>
        <w:t xml:space="preserve"> </w:t>
      </w:r>
      <w:r w:rsidR="00AD0C5E" w:rsidRPr="003A474C">
        <w:rPr>
          <w:rStyle w:val="ts-alignment-element"/>
          <w:rFonts w:ascii="Arial" w:hAnsi="Arial" w:cs="Arial"/>
          <w:sz w:val="22"/>
        </w:rPr>
        <w:t>strehimoret</w:t>
      </w:r>
      <w:r w:rsidR="00AD0C5E" w:rsidRPr="003A474C">
        <w:rPr>
          <w:rFonts w:ascii="Arial" w:hAnsi="Arial" w:cs="Arial"/>
          <w:sz w:val="22"/>
        </w:rPr>
        <w:t xml:space="preserve"> </w:t>
      </w:r>
      <w:r w:rsidR="00AD0C5E" w:rsidRPr="003A474C">
        <w:rPr>
          <w:rStyle w:val="ts-alignment-element"/>
          <w:rFonts w:ascii="Arial" w:hAnsi="Arial" w:cs="Arial"/>
          <w:sz w:val="22"/>
        </w:rPr>
        <w:t>për</w:t>
      </w:r>
      <w:r w:rsidR="00AD0C5E" w:rsidRPr="003A474C">
        <w:rPr>
          <w:rFonts w:ascii="Arial" w:hAnsi="Arial" w:cs="Arial"/>
          <w:sz w:val="22"/>
        </w:rPr>
        <w:t xml:space="preserve"> </w:t>
      </w:r>
      <w:r w:rsidR="00AD0C5E" w:rsidRPr="003A474C">
        <w:rPr>
          <w:rStyle w:val="ts-alignment-element"/>
          <w:rFonts w:ascii="Arial" w:hAnsi="Arial" w:cs="Arial"/>
          <w:sz w:val="22"/>
        </w:rPr>
        <w:t>viktimat</w:t>
      </w:r>
      <w:r w:rsidR="00AD0C5E" w:rsidRPr="003A474C">
        <w:rPr>
          <w:rFonts w:ascii="Arial" w:hAnsi="Arial" w:cs="Arial"/>
          <w:sz w:val="22"/>
        </w:rPr>
        <w:t xml:space="preserve"> </w:t>
      </w:r>
      <w:r w:rsidR="00AD0C5E" w:rsidRPr="003A474C">
        <w:rPr>
          <w:rStyle w:val="ts-alignment-element"/>
          <w:rFonts w:ascii="Arial" w:hAnsi="Arial" w:cs="Arial"/>
          <w:sz w:val="22"/>
        </w:rPr>
        <w:t>e</w:t>
      </w:r>
      <w:r w:rsidR="00AD0C5E" w:rsidRPr="003A474C">
        <w:rPr>
          <w:rFonts w:ascii="Arial" w:hAnsi="Arial" w:cs="Arial"/>
          <w:sz w:val="22"/>
        </w:rPr>
        <w:t xml:space="preserve"> </w:t>
      </w:r>
      <w:r w:rsidR="00AD0C5E" w:rsidRPr="003A474C">
        <w:rPr>
          <w:rStyle w:val="ts-alignment-element"/>
          <w:rFonts w:ascii="Arial" w:hAnsi="Arial" w:cs="Arial"/>
          <w:sz w:val="22"/>
        </w:rPr>
        <w:t>dhunës</w:t>
      </w:r>
      <w:r w:rsidR="00AD0C5E" w:rsidRPr="003A474C">
        <w:rPr>
          <w:rFonts w:ascii="Arial" w:hAnsi="Arial" w:cs="Arial"/>
          <w:sz w:val="22"/>
        </w:rPr>
        <w:t xml:space="preserve"> </w:t>
      </w:r>
      <w:r w:rsidR="00AD0C5E" w:rsidRPr="003A474C">
        <w:rPr>
          <w:rStyle w:val="ts-alignment-element"/>
          <w:rFonts w:ascii="Arial" w:hAnsi="Arial" w:cs="Arial"/>
          <w:sz w:val="22"/>
        </w:rPr>
        <w:t>në</w:t>
      </w:r>
      <w:r w:rsidR="00AD0C5E" w:rsidRPr="003A474C">
        <w:rPr>
          <w:rFonts w:ascii="Arial" w:hAnsi="Arial" w:cs="Arial"/>
          <w:sz w:val="22"/>
        </w:rPr>
        <w:t xml:space="preserve"> </w:t>
      </w:r>
      <w:r w:rsidR="00AD0C5E" w:rsidRPr="003A474C">
        <w:rPr>
          <w:rStyle w:val="ts-alignment-element"/>
          <w:rFonts w:ascii="Arial" w:hAnsi="Arial" w:cs="Arial"/>
          <w:sz w:val="22"/>
        </w:rPr>
        <w:t>familje",</w:t>
      </w:r>
      <w:r w:rsidR="00AD0C5E" w:rsidRPr="003A474C">
        <w:rPr>
          <w:rFonts w:ascii="Arial" w:hAnsi="Arial" w:cs="Arial"/>
          <w:sz w:val="22"/>
        </w:rPr>
        <w:t xml:space="preserve"> </w:t>
      </w:r>
      <w:r w:rsidR="00AD0C5E" w:rsidRPr="003A474C">
        <w:rPr>
          <w:rStyle w:val="ts-alignment-element"/>
          <w:rFonts w:ascii="Arial" w:hAnsi="Arial" w:cs="Arial"/>
          <w:sz w:val="22"/>
        </w:rPr>
        <w:t>financuar</w:t>
      </w:r>
      <w:r w:rsidR="00AD0C5E" w:rsidRPr="003A474C">
        <w:rPr>
          <w:rFonts w:ascii="Arial" w:hAnsi="Arial" w:cs="Arial"/>
          <w:sz w:val="22"/>
        </w:rPr>
        <w:t xml:space="preserve"> </w:t>
      </w:r>
      <w:r w:rsidR="00AD0C5E" w:rsidRPr="003A474C">
        <w:rPr>
          <w:rStyle w:val="ts-alignment-element"/>
          <w:rFonts w:ascii="Arial" w:hAnsi="Arial" w:cs="Arial"/>
          <w:sz w:val="22"/>
        </w:rPr>
        <w:t>nga</w:t>
      </w:r>
      <w:r w:rsidR="00AD0C5E" w:rsidRPr="003A474C">
        <w:rPr>
          <w:rFonts w:ascii="Arial" w:hAnsi="Arial" w:cs="Arial"/>
          <w:sz w:val="22"/>
        </w:rPr>
        <w:t xml:space="preserve"> </w:t>
      </w:r>
      <w:r w:rsidR="00AD0C5E" w:rsidRPr="003A474C">
        <w:rPr>
          <w:rStyle w:val="ts-alignment-element"/>
          <w:rFonts w:ascii="Arial" w:hAnsi="Arial" w:cs="Arial"/>
          <w:sz w:val="22"/>
        </w:rPr>
        <w:t>Ministria</w:t>
      </w:r>
      <w:r w:rsidR="00AD0C5E" w:rsidRPr="003A474C">
        <w:rPr>
          <w:rFonts w:ascii="Arial" w:hAnsi="Arial" w:cs="Arial"/>
          <w:sz w:val="22"/>
        </w:rPr>
        <w:t xml:space="preserve"> </w:t>
      </w:r>
      <w:r w:rsidR="00AD0C5E" w:rsidRPr="003A474C">
        <w:rPr>
          <w:rStyle w:val="ts-alignment-element"/>
          <w:rFonts w:ascii="Arial" w:hAnsi="Arial" w:cs="Arial"/>
          <w:sz w:val="22"/>
        </w:rPr>
        <w:t>e</w:t>
      </w:r>
      <w:r w:rsidR="00AD0C5E" w:rsidRPr="003A474C">
        <w:rPr>
          <w:rFonts w:ascii="Arial" w:hAnsi="Arial" w:cs="Arial"/>
          <w:sz w:val="22"/>
        </w:rPr>
        <w:t xml:space="preserve"> </w:t>
      </w:r>
      <w:r w:rsidR="00AD0C5E" w:rsidRPr="003A474C">
        <w:rPr>
          <w:rStyle w:val="ts-alignment-element"/>
          <w:rFonts w:ascii="Arial" w:hAnsi="Arial" w:cs="Arial"/>
          <w:sz w:val="22"/>
        </w:rPr>
        <w:t>Jashtme</w:t>
      </w:r>
      <w:r w:rsidR="00AD0C5E" w:rsidRPr="003A474C">
        <w:rPr>
          <w:rFonts w:ascii="Arial" w:hAnsi="Arial" w:cs="Arial"/>
          <w:sz w:val="22"/>
        </w:rPr>
        <w:t xml:space="preserve"> </w:t>
      </w:r>
      <w:r w:rsidR="00E75C18" w:rsidRPr="003A474C">
        <w:rPr>
          <w:rStyle w:val="ts-alignment-element"/>
          <w:rFonts w:ascii="Arial" w:hAnsi="Arial" w:cs="Arial"/>
          <w:sz w:val="22"/>
        </w:rPr>
        <w:t>G</w:t>
      </w:r>
      <w:r w:rsidR="00AD0C5E" w:rsidRPr="003A474C">
        <w:rPr>
          <w:rStyle w:val="ts-alignment-element"/>
          <w:rFonts w:ascii="Arial" w:hAnsi="Arial" w:cs="Arial"/>
          <w:sz w:val="22"/>
        </w:rPr>
        <w:t>jermane</w:t>
      </w:r>
      <w:r w:rsidR="00AD0C5E" w:rsidRPr="003A474C">
        <w:rPr>
          <w:rFonts w:ascii="Arial" w:hAnsi="Arial" w:cs="Arial"/>
          <w:sz w:val="22"/>
        </w:rPr>
        <w:t xml:space="preserve"> </w:t>
      </w:r>
      <w:r w:rsidR="00AD0C5E" w:rsidRPr="003A474C">
        <w:rPr>
          <w:rStyle w:val="ts-alignment-element"/>
          <w:rFonts w:ascii="Arial" w:hAnsi="Arial" w:cs="Arial"/>
          <w:sz w:val="22"/>
        </w:rPr>
        <w:t>dhe</w:t>
      </w:r>
      <w:r w:rsidR="00AD0C5E" w:rsidRPr="003A474C">
        <w:rPr>
          <w:rFonts w:ascii="Arial" w:hAnsi="Arial" w:cs="Arial"/>
          <w:sz w:val="22"/>
        </w:rPr>
        <w:t xml:space="preserve"> </w:t>
      </w:r>
      <w:r w:rsidR="00AD0C5E" w:rsidRPr="003A474C">
        <w:rPr>
          <w:rStyle w:val="ts-alignment-element"/>
          <w:rFonts w:ascii="Arial" w:hAnsi="Arial" w:cs="Arial"/>
          <w:sz w:val="22"/>
        </w:rPr>
        <w:t>komun</w:t>
      </w:r>
      <w:r w:rsidRPr="003A474C">
        <w:rPr>
          <w:rStyle w:val="ts-alignment-element"/>
          <w:rFonts w:ascii="Arial" w:hAnsi="Arial" w:cs="Arial"/>
          <w:sz w:val="22"/>
        </w:rPr>
        <w:t>at</w:t>
      </w:r>
      <w:r w:rsidR="00AD0C5E" w:rsidRPr="003A474C">
        <w:rPr>
          <w:rFonts w:ascii="Arial" w:hAnsi="Arial" w:cs="Arial"/>
          <w:sz w:val="22"/>
        </w:rPr>
        <w:t xml:space="preserve"> </w:t>
      </w:r>
      <w:r w:rsidR="00AD0C5E" w:rsidRPr="003A474C">
        <w:rPr>
          <w:rStyle w:val="ts-alignment-element"/>
          <w:rFonts w:ascii="Arial" w:hAnsi="Arial" w:cs="Arial"/>
          <w:sz w:val="22"/>
        </w:rPr>
        <w:t>lokale.</w:t>
      </w:r>
      <w:r w:rsidR="00AD0C5E" w:rsidRPr="003A474C">
        <w:rPr>
          <w:rFonts w:ascii="Arial" w:hAnsi="Arial" w:cs="Arial"/>
          <w:sz w:val="22"/>
        </w:rPr>
        <w:t xml:space="preserve"> </w:t>
      </w:r>
    </w:p>
    <w:p w14:paraId="4CE0C60A" w14:textId="77777777" w:rsidR="008824BC" w:rsidRPr="003A474C" w:rsidRDefault="00AD0C5E">
      <w:pPr>
        <w:rPr>
          <w:rFonts w:ascii="Arial" w:hAnsi="Arial" w:cs="Arial"/>
          <w:sz w:val="22"/>
        </w:rPr>
      </w:pPr>
      <w:r w:rsidRPr="003A474C">
        <w:rPr>
          <w:rStyle w:val="ts-alignment-element"/>
          <w:rFonts w:ascii="Arial" w:hAnsi="Arial" w:cs="Arial"/>
          <w:sz w:val="22"/>
        </w:rPr>
        <w:t>Me</w:t>
      </w:r>
      <w:r w:rsidRPr="003A474C">
        <w:rPr>
          <w:rFonts w:ascii="Arial" w:hAnsi="Arial" w:cs="Arial"/>
          <w:sz w:val="22"/>
        </w:rPr>
        <w:t xml:space="preserve"> </w:t>
      </w:r>
      <w:r w:rsidRPr="003A474C">
        <w:rPr>
          <w:rStyle w:val="ts-alignment-element"/>
          <w:rFonts w:ascii="Arial" w:hAnsi="Arial" w:cs="Arial"/>
          <w:sz w:val="22"/>
        </w:rPr>
        <w:t>qëllim</w:t>
      </w:r>
      <w:r w:rsidRPr="003A474C">
        <w:rPr>
          <w:rFonts w:ascii="Arial" w:hAnsi="Arial" w:cs="Arial"/>
          <w:sz w:val="22"/>
        </w:rPr>
        <w:t xml:space="preserve"> </w:t>
      </w:r>
      <w:r w:rsidRPr="003A474C">
        <w:rPr>
          <w:rStyle w:val="ts-alignment-element"/>
          <w:rFonts w:ascii="Arial" w:hAnsi="Arial" w:cs="Arial"/>
          <w:sz w:val="22"/>
        </w:rPr>
        <w:t>përmirësimi</w:t>
      </w:r>
      <w:r w:rsidR="00AF0673" w:rsidRPr="003A474C">
        <w:rPr>
          <w:rFonts w:ascii="Arial" w:hAnsi="Arial" w:cs="Arial"/>
          <w:sz w:val="22"/>
        </w:rPr>
        <w:t xml:space="preserve"> të</w:t>
      </w:r>
      <w:r w:rsidRPr="003A474C">
        <w:rPr>
          <w:rFonts w:ascii="Arial" w:hAnsi="Arial" w:cs="Arial"/>
          <w:sz w:val="22"/>
        </w:rPr>
        <w:t xml:space="preserve"> </w:t>
      </w:r>
      <w:r w:rsidRPr="003A474C">
        <w:rPr>
          <w:rStyle w:val="ts-alignment-element"/>
          <w:rFonts w:ascii="Arial" w:hAnsi="Arial" w:cs="Arial"/>
          <w:sz w:val="22"/>
        </w:rPr>
        <w:t>kushteve</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këtyre</w:t>
      </w:r>
      <w:r w:rsidRPr="003A474C">
        <w:rPr>
          <w:rFonts w:ascii="Arial" w:hAnsi="Arial" w:cs="Arial"/>
          <w:sz w:val="22"/>
        </w:rPr>
        <w:t xml:space="preserve"> </w:t>
      </w:r>
      <w:r w:rsidRPr="003A474C">
        <w:rPr>
          <w:rStyle w:val="ts-alignment-element"/>
          <w:rFonts w:ascii="Arial" w:hAnsi="Arial" w:cs="Arial"/>
          <w:sz w:val="22"/>
        </w:rPr>
        <w:t>shtëpive</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sigurta,</w:t>
      </w:r>
      <w:r w:rsidR="00E75C18" w:rsidRPr="003A474C">
        <w:rPr>
          <w:rStyle w:val="ts-alignment-element"/>
          <w:rFonts w:ascii="Arial" w:hAnsi="Arial" w:cs="Arial"/>
          <w:sz w:val="22"/>
        </w:rPr>
        <w:t xml:space="preserve"> </w:t>
      </w:r>
      <w:r w:rsidR="0041249C" w:rsidRPr="003A474C">
        <w:rPr>
          <w:rStyle w:val="ts-alignment-element"/>
          <w:rFonts w:ascii="Arial" w:hAnsi="Arial" w:cs="Arial"/>
          <w:sz w:val="22"/>
        </w:rPr>
        <w:t>Zyra e</w:t>
      </w:r>
      <w:r w:rsidRPr="003A474C">
        <w:rPr>
          <w:rFonts w:ascii="Arial" w:hAnsi="Arial" w:cs="Arial"/>
          <w:sz w:val="22"/>
        </w:rPr>
        <w:t xml:space="preserve"> </w:t>
      </w:r>
      <w:r w:rsidRPr="003A474C">
        <w:rPr>
          <w:rStyle w:val="ts-alignment-element"/>
          <w:rFonts w:ascii="Arial" w:hAnsi="Arial" w:cs="Arial"/>
          <w:sz w:val="22"/>
        </w:rPr>
        <w:t>ASB</w:t>
      </w:r>
      <w:r w:rsidR="0041249C" w:rsidRPr="003A474C">
        <w:rPr>
          <w:rFonts w:ascii="Arial" w:hAnsi="Arial" w:cs="Arial"/>
          <w:sz w:val="22"/>
        </w:rPr>
        <w:t xml:space="preserve"> Prizren</w:t>
      </w:r>
      <w:r w:rsidR="00C4233D" w:rsidRPr="003A474C">
        <w:rPr>
          <w:rFonts w:ascii="Arial" w:hAnsi="Arial" w:cs="Arial"/>
          <w:sz w:val="22"/>
        </w:rPr>
        <w:t xml:space="preserve"> do ta shpall</w:t>
      </w:r>
      <w:r w:rsidR="00E75C18" w:rsidRPr="003A474C">
        <w:rPr>
          <w:rFonts w:ascii="Arial" w:hAnsi="Arial" w:cs="Arial"/>
          <w:sz w:val="22"/>
        </w:rPr>
        <w:t xml:space="preserve">ë </w:t>
      </w:r>
      <w:r w:rsidRPr="003A474C">
        <w:rPr>
          <w:rStyle w:val="ts-alignment-element"/>
          <w:rFonts w:ascii="Arial" w:hAnsi="Arial" w:cs="Arial"/>
          <w:sz w:val="22"/>
        </w:rPr>
        <w:t>tender</w:t>
      </w:r>
      <w:r w:rsidR="00C4233D" w:rsidRPr="003A474C">
        <w:rPr>
          <w:rStyle w:val="ts-alignment-element"/>
          <w:rFonts w:ascii="Arial" w:hAnsi="Arial" w:cs="Arial"/>
          <w:sz w:val="22"/>
        </w:rPr>
        <w:t>in</w:t>
      </w:r>
      <w:r w:rsidRPr="003A474C">
        <w:rPr>
          <w:rFonts w:ascii="Arial" w:hAnsi="Arial" w:cs="Arial"/>
          <w:sz w:val="22"/>
        </w:rPr>
        <w:t xml:space="preserve"> </w:t>
      </w:r>
      <w:r w:rsidRPr="003A474C">
        <w:rPr>
          <w:rStyle w:val="ts-alignment-element"/>
          <w:rFonts w:ascii="Arial" w:hAnsi="Arial" w:cs="Arial"/>
          <w:sz w:val="22"/>
        </w:rPr>
        <w:t>për</w:t>
      </w:r>
      <w:r w:rsidRPr="003A474C">
        <w:rPr>
          <w:rFonts w:ascii="Arial" w:hAnsi="Arial" w:cs="Arial"/>
          <w:sz w:val="22"/>
        </w:rPr>
        <w:t xml:space="preserve"> </w:t>
      </w:r>
      <w:r w:rsidRPr="003A474C">
        <w:rPr>
          <w:rStyle w:val="ts-alignment-element"/>
          <w:rFonts w:ascii="Arial" w:hAnsi="Arial" w:cs="Arial"/>
          <w:sz w:val="22"/>
        </w:rPr>
        <w:t>rehabilitimin/ri</w:t>
      </w:r>
      <w:r w:rsidR="00AF0673" w:rsidRPr="003A474C">
        <w:rPr>
          <w:rStyle w:val="ts-alignment-element"/>
          <w:rFonts w:ascii="Arial" w:hAnsi="Arial" w:cs="Arial"/>
          <w:sz w:val="22"/>
        </w:rPr>
        <w:t>parimin dhe furnizimin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shtëpive</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përmendura</w:t>
      </w:r>
      <w:r w:rsidRPr="003A474C">
        <w:rPr>
          <w:rFonts w:ascii="Arial" w:hAnsi="Arial" w:cs="Arial"/>
          <w:sz w:val="22"/>
        </w:rPr>
        <w:t xml:space="preserve"> </w:t>
      </w:r>
      <w:r w:rsidRPr="003A474C">
        <w:rPr>
          <w:rStyle w:val="ts-alignment-element"/>
          <w:rFonts w:ascii="Arial" w:hAnsi="Arial" w:cs="Arial"/>
          <w:sz w:val="22"/>
        </w:rPr>
        <w:t>më</w:t>
      </w:r>
      <w:r w:rsidRPr="003A474C">
        <w:rPr>
          <w:rFonts w:ascii="Arial" w:hAnsi="Arial" w:cs="Arial"/>
          <w:sz w:val="22"/>
        </w:rPr>
        <w:t xml:space="preserve"> </w:t>
      </w:r>
      <w:r w:rsidRPr="003A474C">
        <w:rPr>
          <w:rStyle w:val="ts-alignment-element"/>
          <w:rFonts w:ascii="Arial" w:hAnsi="Arial" w:cs="Arial"/>
          <w:sz w:val="22"/>
        </w:rPr>
        <w:t>sipër</w:t>
      </w:r>
      <w:r w:rsidRPr="003A474C">
        <w:rPr>
          <w:rFonts w:ascii="Arial" w:hAnsi="Arial" w:cs="Arial"/>
          <w:sz w:val="22"/>
        </w:rPr>
        <w:t xml:space="preserve"> </w:t>
      </w:r>
      <w:r w:rsidRPr="003A474C">
        <w:rPr>
          <w:rStyle w:val="ts-alignment-element"/>
          <w:rFonts w:ascii="Arial" w:hAnsi="Arial" w:cs="Arial"/>
          <w:sz w:val="22"/>
        </w:rPr>
        <w:t>me</w:t>
      </w:r>
      <w:r w:rsidRPr="003A474C">
        <w:rPr>
          <w:rFonts w:ascii="Arial" w:hAnsi="Arial" w:cs="Arial"/>
          <w:sz w:val="22"/>
        </w:rPr>
        <w:t xml:space="preserve"> </w:t>
      </w:r>
      <w:r w:rsidRPr="003A474C">
        <w:rPr>
          <w:rStyle w:val="ts-alignment-element"/>
          <w:rFonts w:ascii="Arial" w:hAnsi="Arial" w:cs="Arial"/>
          <w:sz w:val="22"/>
        </w:rPr>
        <w:t>kompani</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00C4233D" w:rsidRPr="003A474C">
        <w:rPr>
          <w:rStyle w:val="ts-alignment-element"/>
          <w:rFonts w:ascii="Arial" w:hAnsi="Arial" w:cs="Arial"/>
          <w:sz w:val="22"/>
        </w:rPr>
        <w:t>Kosovë</w:t>
      </w:r>
      <w:r w:rsidRPr="003A474C">
        <w:rPr>
          <w:rStyle w:val="ts-alignment-element"/>
          <w:rFonts w:ascii="Arial" w:hAnsi="Arial" w:cs="Arial"/>
          <w:sz w:val="22"/>
        </w:rPr>
        <w:t>.</w:t>
      </w:r>
      <w:r w:rsidRPr="003A474C">
        <w:rPr>
          <w:rFonts w:ascii="Arial" w:hAnsi="Arial" w:cs="Arial"/>
          <w:sz w:val="22"/>
        </w:rPr>
        <w:t xml:space="preserve"> </w:t>
      </w:r>
      <w:r w:rsidRPr="003A474C">
        <w:rPr>
          <w:rStyle w:val="ts-alignment-element"/>
          <w:rFonts w:ascii="Arial" w:hAnsi="Arial" w:cs="Arial"/>
          <w:sz w:val="22"/>
        </w:rPr>
        <w:t>Shpallja e parapar</w:t>
      </w:r>
      <w:r w:rsidR="0067710C" w:rsidRPr="003A474C">
        <w:rPr>
          <w:rStyle w:val="ts-alignment-element"/>
          <w:rFonts w:ascii="Arial" w:hAnsi="Arial" w:cs="Arial"/>
          <w:sz w:val="22"/>
        </w:rPr>
        <w:t>ë</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tenderit</w:t>
      </w:r>
      <w:r w:rsidRPr="003A474C">
        <w:rPr>
          <w:rFonts w:ascii="Arial" w:hAnsi="Arial" w:cs="Arial"/>
          <w:sz w:val="22"/>
        </w:rPr>
        <w:t xml:space="preserve"> </w:t>
      </w:r>
      <w:r w:rsidRPr="003A474C">
        <w:rPr>
          <w:rStyle w:val="ts-alignment-element"/>
          <w:rFonts w:ascii="Arial" w:hAnsi="Arial" w:cs="Arial"/>
          <w:sz w:val="22"/>
        </w:rPr>
        <w:t>është</w:t>
      </w:r>
      <w:r w:rsidRPr="003A474C">
        <w:rPr>
          <w:rFonts w:ascii="Arial" w:hAnsi="Arial" w:cs="Arial"/>
          <w:sz w:val="22"/>
        </w:rPr>
        <w:t xml:space="preserve"> </w:t>
      </w:r>
      <w:r w:rsidRPr="003A474C">
        <w:rPr>
          <w:rStyle w:val="ts-alignment-element"/>
          <w:rFonts w:ascii="Arial" w:hAnsi="Arial" w:cs="Arial"/>
          <w:sz w:val="22"/>
        </w:rPr>
        <w:t>2</w:t>
      </w:r>
      <w:r w:rsidR="00641E42" w:rsidRPr="003A474C">
        <w:rPr>
          <w:rStyle w:val="ts-alignment-element"/>
          <w:rFonts w:ascii="Arial" w:hAnsi="Arial" w:cs="Arial"/>
          <w:sz w:val="22"/>
        </w:rPr>
        <w:t>9</w:t>
      </w:r>
      <w:r w:rsidRPr="003A474C">
        <w:rPr>
          <w:rFonts w:ascii="Arial" w:hAnsi="Arial" w:cs="Arial"/>
          <w:sz w:val="22"/>
        </w:rPr>
        <w:t xml:space="preserve"> </w:t>
      </w:r>
      <w:r w:rsidRPr="003A474C">
        <w:rPr>
          <w:rStyle w:val="ts-alignment-element"/>
          <w:rFonts w:ascii="Arial" w:hAnsi="Arial" w:cs="Arial"/>
          <w:sz w:val="22"/>
        </w:rPr>
        <w:t>prill</w:t>
      </w:r>
      <w:r w:rsidRPr="003A474C">
        <w:rPr>
          <w:rFonts w:ascii="Arial" w:hAnsi="Arial" w:cs="Arial"/>
          <w:sz w:val="22"/>
        </w:rPr>
        <w:t xml:space="preserve"> </w:t>
      </w:r>
      <w:r w:rsidRPr="003A474C">
        <w:rPr>
          <w:rStyle w:val="ts-alignment-element"/>
          <w:rFonts w:ascii="Arial" w:hAnsi="Arial" w:cs="Arial"/>
          <w:sz w:val="22"/>
        </w:rPr>
        <w:t>2024.</w:t>
      </w:r>
      <w:r w:rsidRPr="003A474C">
        <w:rPr>
          <w:rFonts w:ascii="Arial" w:hAnsi="Arial" w:cs="Arial"/>
          <w:sz w:val="22"/>
        </w:rPr>
        <w:t xml:space="preserve"> </w:t>
      </w:r>
    </w:p>
    <w:p w14:paraId="778C9B5B" w14:textId="01AA3793" w:rsidR="00AD0C5E" w:rsidRPr="003A474C" w:rsidRDefault="00AD0C5E">
      <w:pPr>
        <w:rPr>
          <w:rFonts w:ascii="Arial" w:hAnsi="Arial" w:cs="Arial"/>
          <w:sz w:val="22"/>
        </w:rPr>
      </w:pPr>
      <w:r w:rsidRPr="003A474C">
        <w:rPr>
          <w:rStyle w:val="ts-alignment-element"/>
          <w:rFonts w:ascii="Arial" w:hAnsi="Arial" w:cs="Arial"/>
          <w:sz w:val="22"/>
        </w:rPr>
        <w:t>Kompanitë</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interesuara</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kontratën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sipërpërmendur</w:t>
      </w:r>
      <w:r w:rsidRPr="003A474C">
        <w:rPr>
          <w:rFonts w:ascii="Arial" w:hAnsi="Arial" w:cs="Arial"/>
          <w:sz w:val="22"/>
        </w:rPr>
        <w:t xml:space="preserve"> </w:t>
      </w:r>
      <w:r w:rsidRPr="003A474C">
        <w:rPr>
          <w:rStyle w:val="ts-alignment-element"/>
          <w:rFonts w:ascii="Arial" w:hAnsi="Arial" w:cs="Arial"/>
          <w:sz w:val="22"/>
        </w:rPr>
        <w:t>duhet</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jenë</w:t>
      </w:r>
      <w:r w:rsidRPr="003A474C">
        <w:rPr>
          <w:rFonts w:ascii="Arial" w:hAnsi="Arial" w:cs="Arial"/>
          <w:sz w:val="22"/>
        </w:rPr>
        <w:t xml:space="preserve"> </w:t>
      </w:r>
      <w:r w:rsidRPr="003A474C">
        <w:rPr>
          <w:rStyle w:val="ts-alignment-element"/>
          <w:rFonts w:ascii="Arial" w:hAnsi="Arial" w:cs="Arial"/>
          <w:sz w:val="22"/>
        </w:rPr>
        <w:t>firma</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regjistruara</w:t>
      </w:r>
      <w:r w:rsidR="00506690" w:rsidRPr="003A474C">
        <w:rPr>
          <w:rStyle w:val="ts-alignment-element"/>
          <w:rFonts w:ascii="Arial" w:hAnsi="Arial" w:cs="Arial"/>
          <w:sz w:val="22"/>
        </w:rPr>
        <w:t>,</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autorizuara</w:t>
      </w:r>
      <w:r w:rsidRPr="003A474C">
        <w:rPr>
          <w:rFonts w:ascii="Arial" w:hAnsi="Arial" w:cs="Arial"/>
          <w:sz w:val="22"/>
        </w:rPr>
        <w:t xml:space="preserve"> </w:t>
      </w:r>
      <w:r w:rsidRPr="003A474C">
        <w:rPr>
          <w:rStyle w:val="ts-alignment-element"/>
          <w:rFonts w:ascii="Arial" w:hAnsi="Arial" w:cs="Arial"/>
          <w:sz w:val="22"/>
        </w:rPr>
        <w:t>për</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kryer</w:t>
      </w:r>
      <w:r w:rsidRPr="003A474C">
        <w:rPr>
          <w:rFonts w:ascii="Arial" w:hAnsi="Arial" w:cs="Arial"/>
          <w:sz w:val="22"/>
        </w:rPr>
        <w:t xml:space="preserve"> </w:t>
      </w:r>
      <w:r w:rsidRPr="003A474C">
        <w:rPr>
          <w:rStyle w:val="ts-alignment-element"/>
          <w:rFonts w:ascii="Arial" w:hAnsi="Arial" w:cs="Arial"/>
          <w:sz w:val="22"/>
        </w:rPr>
        <w:t>veprimtaritë</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kërkuara</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fushat</w:t>
      </w:r>
      <w:r w:rsidRPr="003A474C">
        <w:rPr>
          <w:rFonts w:ascii="Arial" w:hAnsi="Arial" w:cs="Arial"/>
          <w:sz w:val="22"/>
        </w:rPr>
        <w:t xml:space="preserve"> </w:t>
      </w:r>
      <w:r w:rsidRPr="003A474C">
        <w:rPr>
          <w:rStyle w:val="ts-alignment-element"/>
          <w:rFonts w:ascii="Arial" w:hAnsi="Arial" w:cs="Arial"/>
          <w:sz w:val="22"/>
        </w:rPr>
        <w:t>përkatëse</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përputhje</w:t>
      </w:r>
      <w:r w:rsidRPr="003A474C">
        <w:rPr>
          <w:rFonts w:ascii="Arial" w:hAnsi="Arial" w:cs="Arial"/>
          <w:sz w:val="22"/>
        </w:rPr>
        <w:t xml:space="preserve"> </w:t>
      </w:r>
      <w:r w:rsidRPr="003A474C">
        <w:rPr>
          <w:rStyle w:val="ts-alignment-element"/>
          <w:rFonts w:ascii="Arial" w:hAnsi="Arial" w:cs="Arial"/>
          <w:sz w:val="22"/>
        </w:rPr>
        <w:t>me</w:t>
      </w:r>
      <w:r w:rsidRPr="003A474C">
        <w:rPr>
          <w:rFonts w:ascii="Arial" w:hAnsi="Arial" w:cs="Arial"/>
          <w:sz w:val="22"/>
        </w:rPr>
        <w:t xml:space="preserve"> </w:t>
      </w:r>
      <w:r w:rsidRPr="003A474C">
        <w:rPr>
          <w:rStyle w:val="ts-alignment-element"/>
          <w:rFonts w:ascii="Arial" w:hAnsi="Arial" w:cs="Arial"/>
          <w:sz w:val="22"/>
        </w:rPr>
        <w:t>ligjet</w:t>
      </w:r>
      <w:r w:rsidRPr="003A474C">
        <w:rPr>
          <w:rFonts w:ascii="Arial" w:hAnsi="Arial" w:cs="Arial"/>
          <w:sz w:val="22"/>
        </w:rPr>
        <w:t xml:space="preserve"> </w:t>
      </w:r>
      <w:r w:rsidRPr="003A474C">
        <w:rPr>
          <w:rStyle w:val="ts-alignment-element"/>
          <w:rFonts w:ascii="Arial" w:hAnsi="Arial" w:cs="Arial"/>
          <w:sz w:val="22"/>
        </w:rPr>
        <w:t>aktuale</w:t>
      </w:r>
      <w:r w:rsidRPr="003A474C">
        <w:rPr>
          <w:rFonts w:ascii="Arial" w:hAnsi="Arial" w:cs="Arial"/>
          <w:sz w:val="22"/>
        </w:rPr>
        <w:t xml:space="preserve"> </w:t>
      </w:r>
      <w:r w:rsidRPr="003A474C">
        <w:rPr>
          <w:rStyle w:val="ts-alignment-element"/>
          <w:rFonts w:ascii="Arial" w:hAnsi="Arial" w:cs="Arial"/>
          <w:sz w:val="22"/>
        </w:rPr>
        <w:t>përkatëse</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Kosov</w:t>
      </w:r>
      <w:r w:rsidR="009F34BA" w:rsidRPr="003A474C">
        <w:rPr>
          <w:rStyle w:val="ts-alignment-element"/>
          <w:rFonts w:ascii="Arial" w:hAnsi="Arial" w:cs="Arial"/>
          <w:sz w:val="22"/>
        </w:rPr>
        <w:t>ë</w:t>
      </w:r>
      <w:r w:rsidRPr="003A474C">
        <w:rPr>
          <w:rStyle w:val="ts-alignment-element"/>
          <w:rFonts w:ascii="Arial" w:hAnsi="Arial" w:cs="Arial"/>
          <w:sz w:val="22"/>
        </w:rPr>
        <w:t>.</w:t>
      </w:r>
      <w:r w:rsidRPr="003A474C">
        <w:rPr>
          <w:rFonts w:ascii="Arial" w:hAnsi="Arial" w:cs="Arial"/>
          <w:sz w:val="22"/>
        </w:rPr>
        <w:t xml:space="preserve"> </w:t>
      </w:r>
      <w:r w:rsidRPr="003A474C">
        <w:rPr>
          <w:rStyle w:val="ts-alignment-element"/>
          <w:rFonts w:ascii="Arial" w:hAnsi="Arial" w:cs="Arial"/>
          <w:sz w:val="22"/>
        </w:rPr>
        <w:t>Kriteret</w:t>
      </w:r>
      <w:r w:rsidRPr="003A474C">
        <w:rPr>
          <w:rFonts w:ascii="Arial" w:hAnsi="Arial" w:cs="Arial"/>
          <w:sz w:val="22"/>
        </w:rPr>
        <w:t xml:space="preserve"> </w:t>
      </w:r>
      <w:r w:rsidRPr="003A474C">
        <w:rPr>
          <w:rStyle w:val="ts-alignment-element"/>
          <w:rFonts w:ascii="Arial" w:hAnsi="Arial" w:cs="Arial"/>
          <w:sz w:val="22"/>
        </w:rPr>
        <w:t>shtesë</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përzgjedhjes</w:t>
      </w:r>
      <w:r w:rsidRPr="003A474C">
        <w:rPr>
          <w:rFonts w:ascii="Arial" w:hAnsi="Arial" w:cs="Arial"/>
          <w:sz w:val="22"/>
        </w:rPr>
        <w:t xml:space="preserve"> </w:t>
      </w:r>
      <w:r w:rsidRPr="003A474C">
        <w:rPr>
          <w:rStyle w:val="ts-alignment-element"/>
          <w:rFonts w:ascii="Arial" w:hAnsi="Arial" w:cs="Arial"/>
          <w:sz w:val="22"/>
        </w:rPr>
        <w:t>do</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përcaktohen</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dokumentacionin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tenderit.</w:t>
      </w:r>
      <w:r w:rsidRPr="003A474C">
        <w:rPr>
          <w:rFonts w:ascii="Arial" w:hAnsi="Arial" w:cs="Arial"/>
          <w:sz w:val="22"/>
        </w:rPr>
        <w:t xml:space="preserve"> </w:t>
      </w:r>
      <w:r w:rsidRPr="003A474C">
        <w:rPr>
          <w:rStyle w:val="ts-alignment-element"/>
          <w:rFonts w:ascii="Arial" w:hAnsi="Arial" w:cs="Arial"/>
          <w:sz w:val="22"/>
        </w:rPr>
        <w:t>Kompanitë</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interesuara</w:t>
      </w:r>
      <w:r w:rsidRPr="003A474C">
        <w:rPr>
          <w:rFonts w:ascii="Arial" w:hAnsi="Arial" w:cs="Arial"/>
          <w:sz w:val="22"/>
        </w:rPr>
        <w:t xml:space="preserve"> </w:t>
      </w:r>
      <w:r w:rsidRPr="003A474C">
        <w:rPr>
          <w:rStyle w:val="ts-alignment-element"/>
          <w:rFonts w:ascii="Arial" w:hAnsi="Arial" w:cs="Arial"/>
          <w:sz w:val="22"/>
        </w:rPr>
        <w:t>duhet</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paraqesin</w:t>
      </w:r>
      <w:r w:rsidRPr="003A474C">
        <w:rPr>
          <w:rFonts w:ascii="Arial" w:hAnsi="Arial" w:cs="Arial"/>
          <w:sz w:val="22"/>
        </w:rPr>
        <w:t xml:space="preserve"> </w:t>
      </w:r>
      <w:r w:rsidRPr="003A474C">
        <w:rPr>
          <w:rStyle w:val="ts-alignment-element"/>
          <w:rFonts w:ascii="Arial" w:hAnsi="Arial" w:cs="Arial"/>
          <w:sz w:val="22"/>
        </w:rPr>
        <w:t>një</w:t>
      </w:r>
      <w:r w:rsidRPr="003A474C">
        <w:rPr>
          <w:rFonts w:ascii="Arial" w:hAnsi="Arial" w:cs="Arial"/>
          <w:sz w:val="22"/>
        </w:rPr>
        <w:t xml:space="preserve"> </w:t>
      </w:r>
      <w:r w:rsidRPr="003A474C">
        <w:rPr>
          <w:rStyle w:val="ts-alignment-element"/>
          <w:rFonts w:ascii="Arial" w:hAnsi="Arial" w:cs="Arial"/>
          <w:sz w:val="22"/>
        </w:rPr>
        <w:t>letër</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shprehjes</w:t>
      </w:r>
      <w:r w:rsidRPr="003A474C">
        <w:rPr>
          <w:rFonts w:ascii="Arial" w:hAnsi="Arial" w:cs="Arial"/>
          <w:sz w:val="22"/>
        </w:rPr>
        <w:t xml:space="preserve"> </w:t>
      </w:r>
      <w:r w:rsidRPr="003A474C">
        <w:rPr>
          <w:rStyle w:val="ts-alignment-element"/>
          <w:rFonts w:ascii="Arial" w:hAnsi="Arial" w:cs="Arial"/>
          <w:sz w:val="22"/>
        </w:rPr>
        <w:t>së</w:t>
      </w:r>
      <w:r w:rsidRPr="003A474C">
        <w:rPr>
          <w:rFonts w:ascii="Arial" w:hAnsi="Arial" w:cs="Arial"/>
          <w:sz w:val="22"/>
        </w:rPr>
        <w:t xml:space="preserve"> </w:t>
      </w:r>
      <w:r w:rsidRPr="003A474C">
        <w:rPr>
          <w:rStyle w:val="ts-alignment-element"/>
          <w:rFonts w:ascii="Arial" w:hAnsi="Arial" w:cs="Arial"/>
          <w:sz w:val="22"/>
        </w:rPr>
        <w:t>interesit</w:t>
      </w:r>
      <w:r w:rsidRPr="003A474C">
        <w:rPr>
          <w:rFonts w:ascii="Arial" w:hAnsi="Arial" w:cs="Arial"/>
          <w:sz w:val="22"/>
        </w:rPr>
        <w:t xml:space="preserve"> </w:t>
      </w:r>
      <w:r w:rsidRPr="003A474C">
        <w:rPr>
          <w:rStyle w:val="ts-alignment-element"/>
          <w:rFonts w:ascii="Arial" w:hAnsi="Arial" w:cs="Arial"/>
          <w:sz w:val="22"/>
        </w:rPr>
        <w:t>që</w:t>
      </w:r>
      <w:r w:rsidRPr="003A474C">
        <w:rPr>
          <w:rFonts w:ascii="Arial" w:hAnsi="Arial" w:cs="Arial"/>
          <w:sz w:val="22"/>
        </w:rPr>
        <w:t xml:space="preserve"> </w:t>
      </w:r>
      <w:r w:rsidRPr="003A474C">
        <w:rPr>
          <w:rStyle w:val="ts-alignment-element"/>
          <w:rFonts w:ascii="Arial" w:hAnsi="Arial" w:cs="Arial"/>
          <w:sz w:val="22"/>
        </w:rPr>
        <w:t>tregon</w:t>
      </w:r>
      <w:r w:rsidRPr="003A474C">
        <w:rPr>
          <w:rFonts w:ascii="Arial" w:hAnsi="Arial" w:cs="Arial"/>
          <w:sz w:val="22"/>
        </w:rPr>
        <w:t xml:space="preserve"> </w:t>
      </w:r>
      <w:r w:rsidRPr="003A474C">
        <w:rPr>
          <w:rStyle w:val="ts-alignment-element"/>
          <w:rFonts w:ascii="Arial" w:hAnsi="Arial" w:cs="Arial"/>
          <w:sz w:val="22"/>
        </w:rPr>
        <w:t>se</w:t>
      </w:r>
      <w:r w:rsidRPr="003A474C">
        <w:rPr>
          <w:rFonts w:ascii="Arial" w:hAnsi="Arial" w:cs="Arial"/>
          <w:sz w:val="22"/>
        </w:rPr>
        <w:t xml:space="preserve"> </w:t>
      </w:r>
      <w:r w:rsidRPr="003A474C">
        <w:rPr>
          <w:rStyle w:val="ts-alignment-element"/>
          <w:rFonts w:ascii="Arial" w:hAnsi="Arial" w:cs="Arial"/>
          <w:sz w:val="22"/>
        </w:rPr>
        <w:t>për</w:t>
      </w:r>
      <w:r w:rsidRPr="003A474C">
        <w:rPr>
          <w:rFonts w:ascii="Arial" w:hAnsi="Arial" w:cs="Arial"/>
          <w:sz w:val="22"/>
        </w:rPr>
        <w:t xml:space="preserve"> </w:t>
      </w:r>
      <w:r w:rsidRPr="003A474C">
        <w:rPr>
          <w:rStyle w:val="ts-alignment-element"/>
          <w:rFonts w:ascii="Arial" w:hAnsi="Arial" w:cs="Arial"/>
          <w:sz w:val="22"/>
        </w:rPr>
        <w:t>cilin</w:t>
      </w:r>
      <w:r w:rsidRPr="003A474C">
        <w:rPr>
          <w:rFonts w:ascii="Arial" w:hAnsi="Arial" w:cs="Arial"/>
          <w:sz w:val="22"/>
        </w:rPr>
        <w:t xml:space="preserve"> </w:t>
      </w:r>
      <w:r w:rsidRPr="003A474C">
        <w:rPr>
          <w:rStyle w:val="ts-alignment-element"/>
          <w:rFonts w:ascii="Arial" w:hAnsi="Arial" w:cs="Arial"/>
          <w:sz w:val="22"/>
        </w:rPr>
        <w:t>qytet(</w:t>
      </w:r>
      <w:r w:rsidR="009F34BA" w:rsidRPr="003A474C">
        <w:rPr>
          <w:rStyle w:val="ts-alignment-element"/>
          <w:rFonts w:ascii="Arial" w:hAnsi="Arial" w:cs="Arial"/>
          <w:sz w:val="22"/>
        </w:rPr>
        <w:t>e</w:t>
      </w:r>
      <w:r w:rsidRPr="003A474C">
        <w:rPr>
          <w:rStyle w:val="ts-alignment-element"/>
          <w:rFonts w:ascii="Arial" w:hAnsi="Arial" w:cs="Arial"/>
          <w:sz w:val="22"/>
        </w:rPr>
        <w:t>)/komunë</w:t>
      </w:r>
      <w:r w:rsidR="009F34BA" w:rsidRPr="003A474C">
        <w:rPr>
          <w:rStyle w:val="ts-alignment-element"/>
          <w:rFonts w:ascii="Arial" w:hAnsi="Arial" w:cs="Arial"/>
          <w:sz w:val="22"/>
        </w:rPr>
        <w:t>/a</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përmendur</w:t>
      </w:r>
      <w:r w:rsidR="00451999" w:rsidRPr="003A474C">
        <w:rPr>
          <w:rStyle w:val="ts-alignment-element"/>
          <w:rFonts w:ascii="Arial" w:hAnsi="Arial" w:cs="Arial"/>
          <w:sz w:val="22"/>
        </w:rPr>
        <w:t>a</w:t>
      </w:r>
      <w:r w:rsidRPr="003A474C">
        <w:rPr>
          <w:rFonts w:ascii="Arial" w:hAnsi="Arial" w:cs="Arial"/>
          <w:sz w:val="22"/>
        </w:rPr>
        <w:t xml:space="preserve"> </w:t>
      </w:r>
      <w:r w:rsidRPr="003A474C">
        <w:rPr>
          <w:rStyle w:val="ts-alignment-element"/>
          <w:rFonts w:ascii="Arial" w:hAnsi="Arial" w:cs="Arial"/>
          <w:sz w:val="22"/>
        </w:rPr>
        <w:t>më</w:t>
      </w:r>
      <w:r w:rsidRPr="003A474C">
        <w:rPr>
          <w:rFonts w:ascii="Arial" w:hAnsi="Arial" w:cs="Arial"/>
          <w:sz w:val="22"/>
        </w:rPr>
        <w:t xml:space="preserve"> </w:t>
      </w:r>
      <w:r w:rsidRPr="003A474C">
        <w:rPr>
          <w:rStyle w:val="ts-alignment-element"/>
          <w:rFonts w:ascii="Arial" w:hAnsi="Arial" w:cs="Arial"/>
          <w:sz w:val="22"/>
        </w:rPr>
        <w:t>sipër</w:t>
      </w:r>
      <w:r w:rsidRPr="003A474C">
        <w:rPr>
          <w:rFonts w:ascii="Arial" w:hAnsi="Arial" w:cs="Arial"/>
          <w:sz w:val="22"/>
        </w:rPr>
        <w:t xml:space="preserve"> </w:t>
      </w:r>
      <w:r w:rsidRPr="003A474C">
        <w:rPr>
          <w:rStyle w:val="ts-alignment-element"/>
          <w:rFonts w:ascii="Arial" w:hAnsi="Arial" w:cs="Arial"/>
          <w:sz w:val="22"/>
        </w:rPr>
        <w:t>janë</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interesuara</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kryejnë</w:t>
      </w:r>
      <w:r w:rsidRPr="003A474C">
        <w:rPr>
          <w:rFonts w:ascii="Arial" w:hAnsi="Arial" w:cs="Arial"/>
          <w:sz w:val="22"/>
        </w:rPr>
        <w:t xml:space="preserve"> </w:t>
      </w:r>
      <w:r w:rsidRPr="003A474C">
        <w:rPr>
          <w:rStyle w:val="ts-alignment-element"/>
          <w:rFonts w:ascii="Arial" w:hAnsi="Arial" w:cs="Arial"/>
          <w:sz w:val="22"/>
        </w:rPr>
        <w:t>punimet,</w:t>
      </w:r>
      <w:r w:rsidRPr="003A474C">
        <w:rPr>
          <w:rFonts w:ascii="Arial" w:hAnsi="Arial" w:cs="Arial"/>
          <w:sz w:val="22"/>
        </w:rPr>
        <w:t xml:space="preserve"> </w:t>
      </w:r>
      <w:r w:rsidRPr="003A474C">
        <w:rPr>
          <w:rStyle w:val="ts-alignment-element"/>
          <w:rFonts w:ascii="Arial" w:hAnsi="Arial" w:cs="Arial"/>
          <w:sz w:val="22"/>
        </w:rPr>
        <w:t>së</w:t>
      </w:r>
      <w:r w:rsidRPr="003A474C">
        <w:rPr>
          <w:rFonts w:ascii="Arial" w:hAnsi="Arial" w:cs="Arial"/>
          <w:sz w:val="22"/>
        </w:rPr>
        <w:t xml:space="preserve"> </w:t>
      </w:r>
      <w:r w:rsidRPr="003A474C">
        <w:rPr>
          <w:rStyle w:val="ts-alignment-element"/>
          <w:rFonts w:ascii="Arial" w:hAnsi="Arial" w:cs="Arial"/>
          <w:sz w:val="22"/>
        </w:rPr>
        <w:t>bashku</w:t>
      </w:r>
      <w:r w:rsidRPr="003A474C">
        <w:rPr>
          <w:rFonts w:ascii="Arial" w:hAnsi="Arial" w:cs="Arial"/>
          <w:sz w:val="22"/>
        </w:rPr>
        <w:t xml:space="preserve"> </w:t>
      </w:r>
      <w:r w:rsidRPr="003A474C">
        <w:rPr>
          <w:rStyle w:val="ts-alignment-element"/>
          <w:rFonts w:ascii="Arial" w:hAnsi="Arial" w:cs="Arial"/>
          <w:sz w:val="22"/>
        </w:rPr>
        <w:t>me</w:t>
      </w:r>
      <w:r w:rsidRPr="003A474C">
        <w:rPr>
          <w:rFonts w:ascii="Arial" w:hAnsi="Arial" w:cs="Arial"/>
          <w:sz w:val="22"/>
        </w:rPr>
        <w:t xml:space="preserve"> </w:t>
      </w:r>
      <w:r w:rsidRPr="003A474C">
        <w:rPr>
          <w:rStyle w:val="ts-alignment-element"/>
          <w:rFonts w:ascii="Arial" w:hAnsi="Arial" w:cs="Arial"/>
          <w:sz w:val="22"/>
        </w:rPr>
        <w:t>kopjet</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dokumenteve</w:t>
      </w:r>
      <w:r w:rsidRPr="003A474C">
        <w:rPr>
          <w:rFonts w:ascii="Arial" w:hAnsi="Arial" w:cs="Arial"/>
          <w:sz w:val="22"/>
        </w:rPr>
        <w:t xml:space="preserve"> </w:t>
      </w:r>
      <w:r w:rsidRPr="003A474C">
        <w:rPr>
          <w:rStyle w:val="ts-alignment-element"/>
          <w:rFonts w:ascii="Arial" w:hAnsi="Arial" w:cs="Arial"/>
          <w:sz w:val="22"/>
        </w:rPr>
        <w:t>që</w:t>
      </w:r>
      <w:r w:rsidRPr="003A474C">
        <w:rPr>
          <w:rFonts w:ascii="Arial" w:hAnsi="Arial" w:cs="Arial"/>
          <w:sz w:val="22"/>
        </w:rPr>
        <w:t xml:space="preserve"> </w:t>
      </w:r>
      <w:r w:rsidRPr="003A474C">
        <w:rPr>
          <w:rStyle w:val="ts-alignment-element"/>
          <w:rFonts w:ascii="Arial" w:hAnsi="Arial" w:cs="Arial"/>
          <w:sz w:val="22"/>
        </w:rPr>
        <w:t>tregojnë</w:t>
      </w:r>
      <w:r w:rsidRPr="003A474C">
        <w:rPr>
          <w:rFonts w:ascii="Arial" w:hAnsi="Arial" w:cs="Arial"/>
          <w:sz w:val="22"/>
        </w:rPr>
        <w:t xml:space="preserve"> </w:t>
      </w:r>
      <w:r w:rsidRPr="003A474C">
        <w:rPr>
          <w:rStyle w:val="ts-alignment-element"/>
          <w:rFonts w:ascii="Arial" w:hAnsi="Arial" w:cs="Arial"/>
          <w:sz w:val="22"/>
        </w:rPr>
        <w:t>statusin</w:t>
      </w:r>
      <w:r w:rsidRPr="003A474C">
        <w:rPr>
          <w:rFonts w:ascii="Arial" w:hAnsi="Arial" w:cs="Arial"/>
          <w:sz w:val="22"/>
        </w:rPr>
        <w:t xml:space="preserve"> </w:t>
      </w:r>
      <w:r w:rsidRPr="003A474C">
        <w:rPr>
          <w:rStyle w:val="ts-alignment-element"/>
          <w:rFonts w:ascii="Arial" w:hAnsi="Arial" w:cs="Arial"/>
          <w:sz w:val="22"/>
        </w:rPr>
        <w:t>ligjor</w:t>
      </w:r>
      <w:r w:rsidRPr="003A474C">
        <w:rPr>
          <w:rFonts w:ascii="Arial" w:hAnsi="Arial" w:cs="Arial"/>
          <w:sz w:val="22"/>
        </w:rPr>
        <w:t xml:space="preserve"> </w:t>
      </w:r>
      <w:r w:rsidRPr="003A474C">
        <w:rPr>
          <w:rStyle w:val="ts-alignment-element"/>
          <w:rFonts w:ascii="Arial" w:hAnsi="Arial" w:cs="Arial"/>
          <w:sz w:val="22"/>
        </w:rPr>
        <w:t>dhe</w:t>
      </w:r>
      <w:r w:rsidRPr="003A474C">
        <w:rPr>
          <w:rFonts w:ascii="Arial" w:hAnsi="Arial" w:cs="Arial"/>
          <w:sz w:val="22"/>
        </w:rPr>
        <w:t xml:space="preserve"> </w:t>
      </w:r>
      <w:r w:rsidRPr="003A474C">
        <w:rPr>
          <w:rStyle w:val="ts-alignment-element"/>
          <w:rFonts w:ascii="Arial" w:hAnsi="Arial" w:cs="Arial"/>
          <w:sz w:val="22"/>
        </w:rPr>
        <w:t>vendin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regjistrimit</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kompanisë,</w:t>
      </w:r>
      <w:r w:rsidRPr="003A474C">
        <w:rPr>
          <w:rFonts w:ascii="Arial" w:hAnsi="Arial" w:cs="Arial"/>
          <w:sz w:val="22"/>
        </w:rPr>
        <w:t xml:space="preserve"> </w:t>
      </w:r>
      <w:r w:rsidRPr="003A474C">
        <w:rPr>
          <w:rStyle w:val="ts-alignment-element"/>
          <w:rFonts w:ascii="Arial" w:hAnsi="Arial" w:cs="Arial"/>
          <w:sz w:val="22"/>
        </w:rPr>
        <w:t>listën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projekteve</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zbatuara</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tre</w:t>
      </w:r>
      <w:r w:rsidRPr="003A474C">
        <w:rPr>
          <w:rFonts w:ascii="Arial" w:hAnsi="Arial" w:cs="Arial"/>
          <w:sz w:val="22"/>
        </w:rPr>
        <w:t xml:space="preserve"> </w:t>
      </w:r>
      <w:r w:rsidRPr="003A474C">
        <w:rPr>
          <w:rStyle w:val="ts-alignment-element"/>
          <w:rFonts w:ascii="Arial" w:hAnsi="Arial" w:cs="Arial"/>
          <w:sz w:val="22"/>
        </w:rPr>
        <w:t>vitet</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fundit,</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adresën</w:t>
      </w:r>
      <w:r w:rsidRPr="003A474C">
        <w:rPr>
          <w:rFonts w:ascii="Arial" w:hAnsi="Arial" w:cs="Arial"/>
          <w:sz w:val="22"/>
        </w:rPr>
        <w:t xml:space="preserve"> </w:t>
      </w:r>
      <w:r w:rsidRPr="003A474C">
        <w:rPr>
          <w:rStyle w:val="ts-alignment-element"/>
          <w:rFonts w:ascii="Arial" w:hAnsi="Arial" w:cs="Arial"/>
          <w:sz w:val="22"/>
        </w:rPr>
        <w:t>postare</w:t>
      </w:r>
      <w:r w:rsidRPr="003A474C">
        <w:rPr>
          <w:rFonts w:ascii="Arial" w:hAnsi="Arial" w:cs="Arial"/>
          <w:sz w:val="22"/>
        </w:rPr>
        <w:t xml:space="preserve"> </w:t>
      </w:r>
      <w:r w:rsidRPr="003A474C">
        <w:rPr>
          <w:rStyle w:val="ts-alignment-element"/>
          <w:rFonts w:ascii="Arial" w:hAnsi="Arial" w:cs="Arial"/>
          <w:sz w:val="22"/>
        </w:rPr>
        <w:t>më</w:t>
      </w:r>
      <w:r w:rsidRPr="003A474C">
        <w:rPr>
          <w:rFonts w:ascii="Arial" w:hAnsi="Arial" w:cs="Arial"/>
          <w:sz w:val="22"/>
        </w:rPr>
        <w:t xml:space="preserve"> </w:t>
      </w:r>
      <w:r w:rsidRPr="003A474C">
        <w:rPr>
          <w:rStyle w:val="ts-alignment-element"/>
          <w:rFonts w:ascii="Arial" w:hAnsi="Arial" w:cs="Arial"/>
          <w:sz w:val="22"/>
        </w:rPr>
        <w:t>poshtë,</w:t>
      </w:r>
      <w:r w:rsidRPr="003A474C">
        <w:rPr>
          <w:rFonts w:ascii="Arial" w:hAnsi="Arial" w:cs="Arial"/>
          <w:sz w:val="22"/>
        </w:rPr>
        <w:t xml:space="preserve"> </w:t>
      </w:r>
      <w:r w:rsidRPr="003A474C">
        <w:rPr>
          <w:rStyle w:val="ts-alignment-element"/>
          <w:rFonts w:ascii="Arial" w:hAnsi="Arial" w:cs="Arial"/>
          <w:sz w:val="22"/>
        </w:rPr>
        <w:t>ose</w:t>
      </w:r>
      <w:r w:rsidRPr="003A474C">
        <w:rPr>
          <w:rFonts w:ascii="Arial" w:hAnsi="Arial" w:cs="Arial"/>
          <w:sz w:val="22"/>
        </w:rPr>
        <w:t xml:space="preserve"> </w:t>
      </w:r>
      <w:r w:rsidR="00451999" w:rsidRPr="003A474C">
        <w:rPr>
          <w:rStyle w:val="ts-alignment-element"/>
          <w:rFonts w:ascii="Arial" w:hAnsi="Arial" w:cs="Arial"/>
          <w:sz w:val="22"/>
        </w:rPr>
        <w:t>adresen elektronike</w:t>
      </w:r>
      <w:r w:rsidRPr="003A474C">
        <w:rPr>
          <w:rFonts w:ascii="Arial" w:hAnsi="Arial" w:cs="Arial"/>
          <w:sz w:val="22"/>
        </w:rPr>
        <w:t xml:space="preserve"> </w:t>
      </w:r>
    </w:p>
    <w:p w14:paraId="6EC17112" w14:textId="77777777" w:rsidR="00F549D6" w:rsidRPr="003A474C" w:rsidRDefault="00390120">
      <w:pPr>
        <w:rPr>
          <w:rFonts w:ascii="Arial" w:hAnsi="Arial" w:cs="Arial"/>
          <w:sz w:val="22"/>
        </w:rPr>
      </w:pPr>
      <w:hyperlink r:id="rId5" w:history="1">
        <w:r w:rsidR="00641E42" w:rsidRPr="003A474C">
          <w:rPr>
            <w:rStyle w:val="Hyperlink"/>
            <w:rFonts w:ascii="Arial" w:hAnsi="Arial" w:cs="Arial"/>
            <w:sz w:val="22"/>
          </w:rPr>
          <w:t>asb.kosovo@asb-see.org</w:t>
        </w:r>
      </w:hyperlink>
      <w:r w:rsidR="00F549D6" w:rsidRPr="003A474C">
        <w:rPr>
          <w:rStyle w:val="Hyperlink"/>
          <w:rFonts w:ascii="Arial" w:hAnsi="Arial" w:cs="Arial"/>
          <w:sz w:val="22"/>
        </w:rPr>
        <w:t xml:space="preserve"> </w:t>
      </w:r>
      <w:r w:rsidR="00641E42" w:rsidRPr="003A474C">
        <w:rPr>
          <w:rStyle w:val="ts-alignment-element"/>
          <w:rFonts w:ascii="Arial" w:hAnsi="Arial" w:cs="Arial"/>
          <w:sz w:val="22"/>
        </w:rPr>
        <w:t xml:space="preserve"> </w:t>
      </w:r>
      <w:r w:rsidR="00AD0C5E" w:rsidRPr="003A474C">
        <w:rPr>
          <w:rFonts w:ascii="Arial" w:hAnsi="Arial" w:cs="Arial"/>
          <w:sz w:val="22"/>
        </w:rPr>
        <w:t xml:space="preserve"> </w:t>
      </w:r>
    </w:p>
    <w:p w14:paraId="4E243B14" w14:textId="7F11F95C" w:rsidR="0084745D" w:rsidRPr="003A474C" w:rsidRDefault="00AD0C5E">
      <w:pPr>
        <w:rPr>
          <w:rFonts w:ascii="Arial" w:hAnsi="Arial" w:cs="Arial"/>
          <w:sz w:val="22"/>
        </w:rPr>
      </w:pPr>
      <w:r w:rsidRPr="003A474C">
        <w:rPr>
          <w:rStyle w:val="ts-alignment-element"/>
          <w:rFonts w:ascii="Arial" w:hAnsi="Arial" w:cs="Arial"/>
          <w:sz w:val="22"/>
        </w:rPr>
        <w:t>Arbeiter-Samariter-Bund</w:t>
      </w:r>
      <w:r w:rsidRPr="003A474C">
        <w:rPr>
          <w:rFonts w:ascii="Arial" w:hAnsi="Arial" w:cs="Arial"/>
          <w:sz w:val="22"/>
        </w:rPr>
        <w:t xml:space="preserve"> </w:t>
      </w:r>
      <w:r w:rsidRPr="003A474C">
        <w:rPr>
          <w:rStyle w:val="ts-alignment-element"/>
          <w:rFonts w:ascii="Arial" w:hAnsi="Arial" w:cs="Arial"/>
          <w:sz w:val="22"/>
        </w:rPr>
        <w:t>Deutschland</w:t>
      </w:r>
      <w:r w:rsidRPr="003A474C">
        <w:rPr>
          <w:rFonts w:ascii="Arial" w:hAnsi="Arial" w:cs="Arial"/>
          <w:sz w:val="22"/>
        </w:rPr>
        <w:t xml:space="preserve"> </w:t>
      </w:r>
      <w:r w:rsidRPr="003A474C">
        <w:rPr>
          <w:rStyle w:val="ts-alignment-element"/>
          <w:rFonts w:ascii="Arial" w:hAnsi="Arial" w:cs="Arial"/>
          <w:sz w:val="22"/>
        </w:rPr>
        <w:t>e.V.</w:t>
      </w:r>
      <w:r w:rsidR="00C4233D" w:rsidRPr="003A474C">
        <w:rPr>
          <w:rStyle w:val="ts-alignment-element"/>
          <w:rFonts w:ascii="Arial" w:hAnsi="Arial" w:cs="Arial"/>
          <w:sz w:val="22"/>
        </w:rPr>
        <w:t xml:space="preserve">  </w:t>
      </w:r>
      <w:r w:rsidRPr="003A474C">
        <w:rPr>
          <w:rFonts w:ascii="Arial" w:hAnsi="Arial" w:cs="Arial"/>
          <w:sz w:val="22"/>
        </w:rPr>
        <w:t xml:space="preserve"> </w:t>
      </w:r>
      <w:r w:rsidRPr="003A474C">
        <w:rPr>
          <w:rStyle w:val="ts-alignment-element"/>
          <w:rFonts w:ascii="Arial" w:hAnsi="Arial" w:cs="Arial"/>
          <w:sz w:val="22"/>
        </w:rPr>
        <w:t>ASB</w:t>
      </w:r>
      <w:r w:rsidR="00C4233D" w:rsidRPr="003A474C">
        <w:rPr>
          <w:rStyle w:val="ts-alignment-element"/>
          <w:rFonts w:ascii="Arial" w:hAnsi="Arial" w:cs="Arial"/>
          <w:sz w:val="22"/>
        </w:rPr>
        <w:t xml:space="preserve"> Prizren  Rr, Adnan Krasniqi </w:t>
      </w:r>
      <w:r w:rsidRPr="003A474C">
        <w:rPr>
          <w:rFonts w:ascii="Arial" w:hAnsi="Arial" w:cs="Arial"/>
          <w:sz w:val="22"/>
        </w:rPr>
        <w:t xml:space="preserve"> </w:t>
      </w:r>
      <w:r w:rsidR="00C4233D" w:rsidRPr="003A474C">
        <w:rPr>
          <w:rStyle w:val="ts-alignment-element"/>
          <w:rFonts w:ascii="Arial" w:hAnsi="Arial" w:cs="Arial"/>
          <w:sz w:val="22"/>
        </w:rPr>
        <w:t>Nr,149</w:t>
      </w:r>
      <w:r w:rsidR="00F549D6" w:rsidRPr="003A474C">
        <w:rPr>
          <w:rStyle w:val="ts-alignment-element"/>
          <w:rFonts w:ascii="Arial" w:hAnsi="Arial" w:cs="Arial"/>
          <w:sz w:val="22"/>
        </w:rPr>
        <w:t>, H2, kati</w:t>
      </w:r>
      <w:r w:rsidR="0020651B" w:rsidRPr="003A474C">
        <w:rPr>
          <w:rStyle w:val="ts-alignment-element"/>
          <w:rFonts w:ascii="Arial" w:hAnsi="Arial" w:cs="Arial"/>
          <w:sz w:val="22"/>
        </w:rPr>
        <w:t xml:space="preserve"> </w:t>
      </w:r>
      <w:r w:rsidR="00F549D6" w:rsidRPr="003A474C">
        <w:rPr>
          <w:rStyle w:val="ts-alignment-element"/>
          <w:rFonts w:ascii="Arial" w:hAnsi="Arial" w:cs="Arial"/>
          <w:sz w:val="22"/>
        </w:rPr>
        <w:t>5/23</w:t>
      </w:r>
      <w:r w:rsidR="00C4233D" w:rsidRPr="003A474C">
        <w:rPr>
          <w:rStyle w:val="ts-alignment-element"/>
          <w:rFonts w:ascii="Arial" w:hAnsi="Arial" w:cs="Arial"/>
          <w:sz w:val="22"/>
        </w:rPr>
        <w:t xml:space="preserve">  20000 Prizren,Kosovë</w:t>
      </w:r>
      <w:r w:rsidR="0084745D" w:rsidRPr="003A474C">
        <w:rPr>
          <w:rStyle w:val="ts-alignment-element"/>
          <w:rFonts w:ascii="Arial" w:hAnsi="Arial" w:cs="Arial"/>
          <w:sz w:val="22"/>
        </w:rPr>
        <w:t>.</w:t>
      </w:r>
    </w:p>
    <w:p w14:paraId="4971DA79" w14:textId="53A5D6CD" w:rsidR="00AD0C5E" w:rsidRPr="003A474C" w:rsidRDefault="00AD0C5E">
      <w:pPr>
        <w:rPr>
          <w:rStyle w:val="ts-alignment-element"/>
          <w:rFonts w:ascii="Arial" w:hAnsi="Arial" w:cs="Arial"/>
          <w:sz w:val="22"/>
        </w:rPr>
      </w:pPr>
      <w:r w:rsidRPr="003A474C">
        <w:rPr>
          <w:rStyle w:val="ts-alignment-element"/>
          <w:rFonts w:ascii="Arial" w:hAnsi="Arial" w:cs="Arial"/>
          <w:sz w:val="22"/>
        </w:rPr>
        <w:t>Afati</w:t>
      </w:r>
      <w:r w:rsidRPr="003A474C">
        <w:rPr>
          <w:rFonts w:ascii="Arial" w:hAnsi="Arial" w:cs="Arial"/>
          <w:sz w:val="22"/>
        </w:rPr>
        <w:t xml:space="preserve"> </w:t>
      </w:r>
      <w:r w:rsidRPr="003A474C">
        <w:rPr>
          <w:rStyle w:val="ts-alignment-element"/>
          <w:rFonts w:ascii="Arial" w:hAnsi="Arial" w:cs="Arial"/>
          <w:sz w:val="22"/>
        </w:rPr>
        <w:t>i</w:t>
      </w:r>
      <w:r w:rsidRPr="003A474C">
        <w:rPr>
          <w:rFonts w:ascii="Arial" w:hAnsi="Arial" w:cs="Arial"/>
          <w:sz w:val="22"/>
        </w:rPr>
        <w:t xml:space="preserve"> </w:t>
      </w:r>
      <w:r w:rsidRPr="003A474C">
        <w:rPr>
          <w:rStyle w:val="ts-alignment-element"/>
          <w:rFonts w:ascii="Arial" w:hAnsi="Arial" w:cs="Arial"/>
          <w:sz w:val="22"/>
        </w:rPr>
        <w:t>fundit</w:t>
      </w:r>
      <w:r w:rsidRPr="003A474C">
        <w:rPr>
          <w:rFonts w:ascii="Arial" w:hAnsi="Arial" w:cs="Arial"/>
          <w:sz w:val="22"/>
        </w:rPr>
        <w:t xml:space="preserve"> </w:t>
      </w:r>
      <w:r w:rsidRPr="003A474C">
        <w:rPr>
          <w:rStyle w:val="ts-alignment-element"/>
          <w:rFonts w:ascii="Arial" w:hAnsi="Arial" w:cs="Arial"/>
          <w:sz w:val="22"/>
        </w:rPr>
        <w:t>për</w:t>
      </w:r>
      <w:r w:rsidRPr="003A474C">
        <w:rPr>
          <w:rFonts w:ascii="Arial" w:hAnsi="Arial" w:cs="Arial"/>
          <w:sz w:val="22"/>
        </w:rPr>
        <w:t xml:space="preserve"> </w:t>
      </w:r>
      <w:r w:rsidRPr="003A474C">
        <w:rPr>
          <w:rStyle w:val="ts-alignment-element"/>
          <w:rFonts w:ascii="Arial" w:hAnsi="Arial" w:cs="Arial"/>
          <w:sz w:val="22"/>
        </w:rPr>
        <w:t>paraqitjen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shprehjes</w:t>
      </w:r>
      <w:r w:rsidRPr="003A474C">
        <w:rPr>
          <w:rFonts w:ascii="Arial" w:hAnsi="Arial" w:cs="Arial"/>
          <w:sz w:val="22"/>
        </w:rPr>
        <w:t xml:space="preserve"> </w:t>
      </w:r>
      <w:r w:rsidRPr="003A474C">
        <w:rPr>
          <w:rStyle w:val="ts-alignment-element"/>
          <w:rFonts w:ascii="Arial" w:hAnsi="Arial" w:cs="Arial"/>
          <w:sz w:val="22"/>
        </w:rPr>
        <w:t>së</w:t>
      </w:r>
      <w:r w:rsidRPr="003A474C">
        <w:rPr>
          <w:rFonts w:ascii="Arial" w:hAnsi="Arial" w:cs="Arial"/>
          <w:sz w:val="22"/>
        </w:rPr>
        <w:t xml:space="preserve"> </w:t>
      </w:r>
      <w:r w:rsidRPr="003A474C">
        <w:rPr>
          <w:rStyle w:val="ts-alignment-element"/>
          <w:rFonts w:ascii="Arial" w:hAnsi="Arial" w:cs="Arial"/>
          <w:sz w:val="22"/>
        </w:rPr>
        <w:t>interesit</w:t>
      </w:r>
      <w:r w:rsidRPr="003A474C">
        <w:rPr>
          <w:rFonts w:ascii="Arial" w:hAnsi="Arial" w:cs="Arial"/>
          <w:sz w:val="22"/>
        </w:rPr>
        <w:t xml:space="preserve"> </w:t>
      </w:r>
      <w:r w:rsidRPr="003A474C">
        <w:rPr>
          <w:rStyle w:val="ts-alignment-element"/>
          <w:rFonts w:ascii="Arial" w:hAnsi="Arial" w:cs="Arial"/>
          <w:sz w:val="22"/>
        </w:rPr>
        <w:t>për</w:t>
      </w:r>
      <w:r w:rsidRPr="003A474C">
        <w:rPr>
          <w:rFonts w:ascii="Arial" w:hAnsi="Arial" w:cs="Arial"/>
          <w:sz w:val="22"/>
        </w:rPr>
        <w:t xml:space="preserve"> </w:t>
      </w:r>
      <w:r w:rsidRPr="003A474C">
        <w:rPr>
          <w:rStyle w:val="ts-alignment-element"/>
          <w:rFonts w:ascii="Arial" w:hAnsi="Arial" w:cs="Arial"/>
          <w:sz w:val="22"/>
        </w:rPr>
        <w:t>shërbimet</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përmendura</w:t>
      </w:r>
      <w:r w:rsidRPr="003A474C">
        <w:rPr>
          <w:rFonts w:ascii="Arial" w:hAnsi="Arial" w:cs="Arial"/>
          <w:sz w:val="22"/>
        </w:rPr>
        <w:t xml:space="preserve"> </w:t>
      </w:r>
      <w:r w:rsidRPr="003A474C">
        <w:rPr>
          <w:rStyle w:val="ts-alignment-element"/>
          <w:rFonts w:ascii="Arial" w:hAnsi="Arial" w:cs="Arial"/>
          <w:sz w:val="22"/>
        </w:rPr>
        <w:t>më</w:t>
      </w:r>
      <w:r w:rsidRPr="003A474C">
        <w:rPr>
          <w:rFonts w:ascii="Arial" w:hAnsi="Arial" w:cs="Arial"/>
          <w:sz w:val="22"/>
        </w:rPr>
        <w:t xml:space="preserve"> </w:t>
      </w:r>
      <w:r w:rsidRPr="003A474C">
        <w:rPr>
          <w:rStyle w:val="ts-alignment-element"/>
          <w:rFonts w:ascii="Arial" w:hAnsi="Arial" w:cs="Arial"/>
          <w:sz w:val="22"/>
        </w:rPr>
        <w:t>sipër</w:t>
      </w:r>
      <w:r w:rsidRPr="003A474C">
        <w:rPr>
          <w:rFonts w:ascii="Arial" w:hAnsi="Arial" w:cs="Arial"/>
          <w:sz w:val="22"/>
        </w:rPr>
        <w:t xml:space="preserve"> </w:t>
      </w:r>
      <w:r w:rsidRPr="003A474C">
        <w:rPr>
          <w:rStyle w:val="ts-alignment-element"/>
          <w:rFonts w:ascii="Arial" w:hAnsi="Arial" w:cs="Arial"/>
          <w:sz w:val="22"/>
        </w:rPr>
        <w:t>është</w:t>
      </w:r>
      <w:r w:rsidRPr="003A474C">
        <w:rPr>
          <w:rFonts w:ascii="Arial" w:hAnsi="Arial" w:cs="Arial"/>
          <w:sz w:val="22"/>
        </w:rPr>
        <w:t xml:space="preserve"> </w:t>
      </w:r>
      <w:r w:rsidR="00641E42" w:rsidRPr="003A474C">
        <w:rPr>
          <w:rStyle w:val="ts-alignment-element"/>
          <w:rFonts w:ascii="Arial" w:hAnsi="Arial" w:cs="Arial"/>
          <w:sz w:val="22"/>
        </w:rPr>
        <w:t>22</w:t>
      </w:r>
      <w:r w:rsidRPr="003A474C">
        <w:rPr>
          <w:rFonts w:ascii="Arial" w:hAnsi="Arial" w:cs="Arial"/>
          <w:sz w:val="22"/>
        </w:rPr>
        <w:t xml:space="preserve"> </w:t>
      </w:r>
      <w:r w:rsidRPr="003A474C">
        <w:rPr>
          <w:rStyle w:val="ts-alignment-element"/>
          <w:rFonts w:ascii="Arial" w:hAnsi="Arial" w:cs="Arial"/>
          <w:sz w:val="22"/>
        </w:rPr>
        <w:t>prill</w:t>
      </w:r>
      <w:r w:rsidRPr="003A474C">
        <w:rPr>
          <w:rFonts w:ascii="Arial" w:hAnsi="Arial" w:cs="Arial"/>
          <w:sz w:val="22"/>
        </w:rPr>
        <w:t xml:space="preserve"> </w:t>
      </w:r>
      <w:r w:rsidRPr="003A474C">
        <w:rPr>
          <w:rStyle w:val="ts-alignment-element"/>
          <w:rFonts w:ascii="Arial" w:hAnsi="Arial" w:cs="Arial"/>
          <w:sz w:val="22"/>
        </w:rPr>
        <w:t>2024</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orën</w:t>
      </w:r>
      <w:r w:rsidRPr="003A474C">
        <w:rPr>
          <w:rFonts w:ascii="Arial" w:hAnsi="Arial" w:cs="Arial"/>
          <w:sz w:val="22"/>
        </w:rPr>
        <w:t xml:space="preserve"> </w:t>
      </w:r>
      <w:r w:rsidRPr="003A474C">
        <w:rPr>
          <w:rStyle w:val="ts-alignment-element"/>
          <w:rFonts w:ascii="Arial" w:hAnsi="Arial" w:cs="Arial"/>
          <w:sz w:val="22"/>
        </w:rPr>
        <w:t>15:00.</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0084745D" w:rsidRPr="003A474C">
        <w:rPr>
          <w:rStyle w:val="ts-alignment-element"/>
          <w:rFonts w:ascii="Arial" w:hAnsi="Arial" w:cs="Arial"/>
          <w:sz w:val="22"/>
        </w:rPr>
        <w:t>shkresën</w:t>
      </w:r>
      <w:r w:rsidRPr="003A474C">
        <w:rPr>
          <w:rFonts w:ascii="Arial" w:hAnsi="Arial" w:cs="Arial"/>
          <w:sz w:val="22"/>
        </w:rPr>
        <w:t xml:space="preserve"> </w:t>
      </w:r>
      <w:r w:rsidRPr="003A474C">
        <w:rPr>
          <w:rStyle w:val="ts-alignment-element"/>
          <w:rFonts w:ascii="Arial" w:hAnsi="Arial" w:cs="Arial"/>
          <w:sz w:val="22"/>
        </w:rPr>
        <w:t>tuaj,</w:t>
      </w:r>
      <w:r w:rsidRPr="003A474C">
        <w:rPr>
          <w:rFonts w:ascii="Arial" w:hAnsi="Arial" w:cs="Arial"/>
          <w:sz w:val="22"/>
        </w:rPr>
        <w:t xml:space="preserve"> </w:t>
      </w:r>
      <w:r w:rsidRPr="003A474C">
        <w:rPr>
          <w:rStyle w:val="ts-alignment-element"/>
          <w:rFonts w:ascii="Arial" w:hAnsi="Arial" w:cs="Arial"/>
          <w:sz w:val="22"/>
        </w:rPr>
        <w:t>ju</w:t>
      </w:r>
      <w:r w:rsidRPr="003A474C">
        <w:rPr>
          <w:rFonts w:ascii="Arial" w:hAnsi="Arial" w:cs="Arial"/>
          <w:sz w:val="22"/>
        </w:rPr>
        <w:t xml:space="preserve"> </w:t>
      </w:r>
      <w:r w:rsidRPr="003A474C">
        <w:rPr>
          <w:rStyle w:val="ts-alignment-element"/>
          <w:rFonts w:ascii="Arial" w:hAnsi="Arial" w:cs="Arial"/>
          <w:sz w:val="22"/>
        </w:rPr>
        <w:t>lutemi</w:t>
      </w:r>
      <w:r w:rsidRPr="003A474C">
        <w:rPr>
          <w:rFonts w:ascii="Arial" w:hAnsi="Arial" w:cs="Arial"/>
          <w:sz w:val="22"/>
        </w:rPr>
        <w:t xml:space="preserve"> </w:t>
      </w:r>
      <w:r w:rsidR="003D4D88" w:rsidRPr="003A474C">
        <w:rPr>
          <w:rStyle w:val="ts-alignment-element"/>
          <w:rFonts w:ascii="Arial" w:hAnsi="Arial" w:cs="Arial"/>
          <w:sz w:val="22"/>
        </w:rPr>
        <w:t>shënoni</w:t>
      </w:r>
      <w:r w:rsidRPr="003A474C">
        <w:rPr>
          <w:rFonts w:ascii="Arial" w:hAnsi="Arial" w:cs="Arial"/>
          <w:sz w:val="22"/>
        </w:rPr>
        <w:t xml:space="preserve"> </w:t>
      </w:r>
      <w:r w:rsidRPr="003A474C">
        <w:rPr>
          <w:rStyle w:val="ts-alignment-element"/>
          <w:rFonts w:ascii="Arial" w:hAnsi="Arial" w:cs="Arial"/>
          <w:sz w:val="22"/>
        </w:rPr>
        <w:t>'Letër</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shprehjes</w:t>
      </w:r>
      <w:r w:rsidRPr="003A474C">
        <w:rPr>
          <w:rFonts w:ascii="Arial" w:hAnsi="Arial" w:cs="Arial"/>
          <w:sz w:val="22"/>
        </w:rPr>
        <w:t xml:space="preserve"> </w:t>
      </w:r>
      <w:r w:rsidRPr="003A474C">
        <w:rPr>
          <w:rStyle w:val="ts-alignment-element"/>
          <w:rFonts w:ascii="Arial" w:hAnsi="Arial" w:cs="Arial"/>
          <w:sz w:val="22"/>
        </w:rPr>
        <w:t>së</w:t>
      </w:r>
      <w:r w:rsidRPr="003A474C">
        <w:rPr>
          <w:rFonts w:ascii="Arial" w:hAnsi="Arial" w:cs="Arial"/>
          <w:sz w:val="22"/>
        </w:rPr>
        <w:t xml:space="preserve"> </w:t>
      </w:r>
      <w:r w:rsidRPr="003A474C">
        <w:rPr>
          <w:rStyle w:val="ts-alignment-element"/>
          <w:rFonts w:ascii="Arial" w:hAnsi="Arial" w:cs="Arial"/>
          <w:sz w:val="22"/>
        </w:rPr>
        <w:t>interesit',</w:t>
      </w:r>
      <w:r w:rsidRPr="003A474C">
        <w:rPr>
          <w:rFonts w:ascii="Arial" w:hAnsi="Arial" w:cs="Arial"/>
          <w:sz w:val="22"/>
        </w:rPr>
        <w:t xml:space="preserve"> </w:t>
      </w:r>
      <w:r w:rsidRPr="003A474C">
        <w:rPr>
          <w:rStyle w:val="ts-alignment-element"/>
          <w:rFonts w:ascii="Arial" w:hAnsi="Arial" w:cs="Arial"/>
          <w:sz w:val="22"/>
        </w:rPr>
        <w:t>numri</w:t>
      </w:r>
      <w:r w:rsidRPr="003A474C">
        <w:rPr>
          <w:rFonts w:ascii="Arial" w:hAnsi="Arial" w:cs="Arial"/>
          <w:sz w:val="22"/>
        </w:rPr>
        <w:t xml:space="preserve"> i </w:t>
      </w:r>
      <w:r w:rsidRPr="003A474C">
        <w:rPr>
          <w:rStyle w:val="ts-alignment-element"/>
          <w:rFonts w:ascii="Arial" w:hAnsi="Arial" w:cs="Arial"/>
          <w:sz w:val="22"/>
        </w:rPr>
        <w:t>referencës</w:t>
      </w:r>
      <w:r w:rsidRPr="003A474C">
        <w:rPr>
          <w:rFonts w:ascii="Arial" w:hAnsi="Arial" w:cs="Arial"/>
          <w:sz w:val="22"/>
        </w:rPr>
        <w:t xml:space="preserve"> </w:t>
      </w:r>
      <w:r w:rsidRPr="003A474C">
        <w:rPr>
          <w:rStyle w:val="ts-alignment-element"/>
          <w:rFonts w:ascii="Arial" w:hAnsi="Arial" w:cs="Arial"/>
          <w:sz w:val="22"/>
        </w:rPr>
        <w:t>së</w:t>
      </w:r>
      <w:r w:rsidRPr="003A474C">
        <w:rPr>
          <w:rFonts w:ascii="Arial" w:hAnsi="Arial" w:cs="Arial"/>
          <w:sz w:val="22"/>
        </w:rPr>
        <w:t xml:space="preserve"> </w:t>
      </w:r>
      <w:r w:rsidRPr="003A474C">
        <w:rPr>
          <w:rStyle w:val="ts-alignment-element"/>
          <w:rFonts w:ascii="Arial" w:hAnsi="Arial" w:cs="Arial"/>
          <w:sz w:val="22"/>
        </w:rPr>
        <w:t>tenderit</w:t>
      </w:r>
      <w:r w:rsidRPr="003A474C">
        <w:rPr>
          <w:rFonts w:ascii="Arial" w:hAnsi="Arial" w:cs="Arial"/>
          <w:sz w:val="22"/>
        </w:rPr>
        <w:t xml:space="preserve"> </w:t>
      </w:r>
      <w:r w:rsidRPr="003A474C">
        <w:rPr>
          <w:rStyle w:val="ts-alignment-element"/>
          <w:rFonts w:ascii="Arial" w:hAnsi="Arial" w:cs="Arial"/>
          <w:sz w:val="22"/>
        </w:rPr>
        <w:t>BOS2402-</w:t>
      </w:r>
      <w:r w:rsidRPr="003A474C">
        <w:rPr>
          <w:rFonts w:ascii="Arial" w:hAnsi="Arial" w:cs="Arial"/>
          <w:sz w:val="22"/>
        </w:rPr>
        <w:t xml:space="preserve"> </w:t>
      </w:r>
      <w:r w:rsidRPr="003A474C">
        <w:rPr>
          <w:rStyle w:val="ts-alignment-element"/>
          <w:rFonts w:ascii="Arial" w:hAnsi="Arial" w:cs="Arial"/>
          <w:sz w:val="22"/>
        </w:rPr>
        <w:t>WOR2024-00</w:t>
      </w:r>
      <w:r w:rsidR="00641E42" w:rsidRPr="003A474C">
        <w:rPr>
          <w:rStyle w:val="ts-alignment-element"/>
          <w:rFonts w:ascii="Arial" w:hAnsi="Arial" w:cs="Arial"/>
          <w:sz w:val="22"/>
        </w:rPr>
        <w:t>3</w:t>
      </w:r>
      <w:r w:rsidRPr="003A474C">
        <w:rPr>
          <w:rStyle w:val="ts-alignment-element"/>
          <w:rFonts w:ascii="Arial" w:hAnsi="Arial" w:cs="Arial"/>
          <w:sz w:val="22"/>
        </w:rPr>
        <w:t>.</w:t>
      </w:r>
      <w:r w:rsidRPr="003A474C">
        <w:rPr>
          <w:rFonts w:ascii="Arial" w:hAnsi="Arial" w:cs="Arial"/>
          <w:sz w:val="22"/>
        </w:rPr>
        <w:t xml:space="preserve"> </w:t>
      </w:r>
      <w:r w:rsidRPr="003A474C">
        <w:rPr>
          <w:rStyle w:val="ts-alignment-element"/>
          <w:rFonts w:ascii="Arial" w:hAnsi="Arial" w:cs="Arial"/>
          <w:sz w:val="22"/>
        </w:rPr>
        <w:t>Vetëm</w:t>
      </w:r>
      <w:r w:rsidRPr="003A474C">
        <w:rPr>
          <w:rFonts w:ascii="Arial" w:hAnsi="Arial" w:cs="Arial"/>
          <w:sz w:val="22"/>
        </w:rPr>
        <w:t xml:space="preserve"> </w:t>
      </w:r>
      <w:r w:rsidRPr="003A474C">
        <w:rPr>
          <w:rStyle w:val="ts-alignment-element"/>
          <w:rFonts w:ascii="Arial" w:hAnsi="Arial" w:cs="Arial"/>
          <w:sz w:val="22"/>
        </w:rPr>
        <w:t>kompanitë</w:t>
      </w:r>
      <w:r w:rsidRPr="003A474C">
        <w:rPr>
          <w:rFonts w:ascii="Arial" w:hAnsi="Arial" w:cs="Arial"/>
          <w:sz w:val="22"/>
        </w:rPr>
        <w:t xml:space="preserve"> </w:t>
      </w:r>
      <w:r w:rsidRPr="003A474C">
        <w:rPr>
          <w:rStyle w:val="ts-alignment-element"/>
          <w:rFonts w:ascii="Arial" w:hAnsi="Arial" w:cs="Arial"/>
          <w:sz w:val="22"/>
        </w:rPr>
        <w:t>që</w:t>
      </w:r>
      <w:r w:rsidRPr="003A474C">
        <w:rPr>
          <w:rFonts w:ascii="Arial" w:hAnsi="Arial" w:cs="Arial"/>
          <w:sz w:val="22"/>
        </w:rPr>
        <w:t xml:space="preserve"> </w:t>
      </w:r>
      <w:r w:rsidRPr="003A474C">
        <w:rPr>
          <w:rStyle w:val="ts-alignment-element"/>
          <w:rFonts w:ascii="Arial" w:hAnsi="Arial" w:cs="Arial"/>
          <w:sz w:val="22"/>
        </w:rPr>
        <w:t>shpre</w:t>
      </w:r>
      <w:r w:rsidR="003D4D88" w:rsidRPr="003A474C">
        <w:rPr>
          <w:rStyle w:val="ts-alignment-element"/>
          <w:rFonts w:ascii="Arial" w:hAnsi="Arial" w:cs="Arial"/>
          <w:sz w:val="22"/>
        </w:rPr>
        <w:t>hin</w:t>
      </w:r>
      <w:r w:rsidRPr="003A474C">
        <w:rPr>
          <w:rFonts w:ascii="Arial" w:hAnsi="Arial" w:cs="Arial"/>
          <w:sz w:val="22"/>
        </w:rPr>
        <w:t xml:space="preserve"> </w:t>
      </w:r>
      <w:r w:rsidRPr="003A474C">
        <w:rPr>
          <w:rStyle w:val="ts-alignment-element"/>
          <w:rFonts w:ascii="Arial" w:hAnsi="Arial" w:cs="Arial"/>
          <w:sz w:val="22"/>
        </w:rPr>
        <w:t>interesin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tyre</w:t>
      </w:r>
      <w:r w:rsidRPr="003A474C">
        <w:rPr>
          <w:rFonts w:ascii="Arial" w:hAnsi="Arial" w:cs="Arial"/>
          <w:sz w:val="22"/>
        </w:rPr>
        <w:t xml:space="preserve"> </w:t>
      </w:r>
      <w:r w:rsidRPr="003A474C">
        <w:rPr>
          <w:rStyle w:val="ts-alignment-element"/>
          <w:rFonts w:ascii="Arial" w:hAnsi="Arial" w:cs="Arial"/>
          <w:sz w:val="22"/>
        </w:rPr>
        <w:t>dhe</w:t>
      </w:r>
      <w:r w:rsidRPr="003A474C">
        <w:rPr>
          <w:rFonts w:ascii="Arial" w:hAnsi="Arial" w:cs="Arial"/>
          <w:sz w:val="22"/>
        </w:rPr>
        <w:t xml:space="preserve"> </w:t>
      </w:r>
      <w:r w:rsidRPr="003A474C">
        <w:rPr>
          <w:rStyle w:val="ts-alignment-element"/>
          <w:rFonts w:ascii="Arial" w:hAnsi="Arial" w:cs="Arial"/>
          <w:sz w:val="22"/>
        </w:rPr>
        <w:t>përmbushin</w:t>
      </w:r>
      <w:r w:rsidRPr="003A474C">
        <w:rPr>
          <w:rFonts w:ascii="Arial" w:hAnsi="Arial" w:cs="Arial"/>
          <w:sz w:val="22"/>
        </w:rPr>
        <w:t xml:space="preserve"> </w:t>
      </w:r>
      <w:r w:rsidRPr="003A474C">
        <w:rPr>
          <w:rStyle w:val="ts-alignment-element"/>
          <w:rFonts w:ascii="Arial" w:hAnsi="Arial" w:cs="Arial"/>
          <w:sz w:val="22"/>
        </w:rPr>
        <w:t>kërkesat</w:t>
      </w:r>
      <w:r w:rsidRPr="003A474C">
        <w:rPr>
          <w:rFonts w:ascii="Arial" w:hAnsi="Arial" w:cs="Arial"/>
          <w:sz w:val="22"/>
        </w:rPr>
        <w:t xml:space="preserve"> </w:t>
      </w:r>
      <w:r w:rsidRPr="003A474C">
        <w:rPr>
          <w:rStyle w:val="ts-alignment-element"/>
          <w:rFonts w:ascii="Arial" w:hAnsi="Arial" w:cs="Arial"/>
          <w:sz w:val="22"/>
        </w:rPr>
        <w:t>do</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ftohen</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marrin</w:t>
      </w:r>
      <w:r w:rsidRPr="003A474C">
        <w:rPr>
          <w:rFonts w:ascii="Arial" w:hAnsi="Arial" w:cs="Arial"/>
          <w:sz w:val="22"/>
        </w:rPr>
        <w:t xml:space="preserve"> </w:t>
      </w:r>
      <w:r w:rsidRPr="003A474C">
        <w:rPr>
          <w:rStyle w:val="ts-alignment-element"/>
          <w:rFonts w:ascii="Arial" w:hAnsi="Arial" w:cs="Arial"/>
          <w:sz w:val="22"/>
        </w:rPr>
        <w:t>pjesë</w:t>
      </w:r>
      <w:r w:rsidRPr="003A474C">
        <w:rPr>
          <w:rFonts w:ascii="Arial" w:hAnsi="Arial" w:cs="Arial"/>
          <w:sz w:val="22"/>
        </w:rPr>
        <w:t xml:space="preserve"> </w:t>
      </w:r>
      <w:r w:rsidRPr="003A474C">
        <w:rPr>
          <w:rStyle w:val="ts-alignment-element"/>
          <w:rFonts w:ascii="Arial" w:hAnsi="Arial" w:cs="Arial"/>
          <w:sz w:val="22"/>
        </w:rPr>
        <w:t>në</w:t>
      </w:r>
      <w:r w:rsidRPr="003A474C">
        <w:rPr>
          <w:rFonts w:ascii="Arial" w:hAnsi="Arial" w:cs="Arial"/>
          <w:sz w:val="22"/>
        </w:rPr>
        <w:t xml:space="preserve"> </w:t>
      </w:r>
      <w:r w:rsidRPr="003A474C">
        <w:rPr>
          <w:rStyle w:val="ts-alignment-element"/>
          <w:rFonts w:ascii="Arial" w:hAnsi="Arial" w:cs="Arial"/>
          <w:sz w:val="22"/>
        </w:rPr>
        <w:t>procedurën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prokurimit</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referuar</w:t>
      </w:r>
      <w:r w:rsidRPr="003A474C">
        <w:rPr>
          <w:rFonts w:ascii="Arial" w:hAnsi="Arial" w:cs="Arial"/>
          <w:sz w:val="22"/>
        </w:rPr>
        <w:t xml:space="preserve"> </w:t>
      </w:r>
      <w:r w:rsidRPr="003A474C">
        <w:rPr>
          <w:rStyle w:val="ts-alignment-element"/>
          <w:rFonts w:ascii="Arial" w:hAnsi="Arial" w:cs="Arial"/>
          <w:sz w:val="22"/>
        </w:rPr>
        <w:t>dhe</w:t>
      </w:r>
      <w:r w:rsidRPr="003A474C">
        <w:rPr>
          <w:rFonts w:ascii="Arial" w:hAnsi="Arial" w:cs="Arial"/>
          <w:sz w:val="22"/>
        </w:rPr>
        <w:t xml:space="preserve"> </w:t>
      </w:r>
      <w:r w:rsidRPr="003A474C">
        <w:rPr>
          <w:rStyle w:val="ts-alignment-element"/>
          <w:rFonts w:ascii="Arial" w:hAnsi="Arial" w:cs="Arial"/>
          <w:sz w:val="22"/>
        </w:rPr>
        <w:t>të</w:t>
      </w:r>
      <w:r w:rsidRPr="003A474C">
        <w:rPr>
          <w:rFonts w:ascii="Arial" w:hAnsi="Arial" w:cs="Arial"/>
          <w:sz w:val="22"/>
        </w:rPr>
        <w:t xml:space="preserve"> </w:t>
      </w:r>
      <w:r w:rsidRPr="003A474C">
        <w:rPr>
          <w:rStyle w:val="ts-alignment-element"/>
          <w:rFonts w:ascii="Arial" w:hAnsi="Arial" w:cs="Arial"/>
          <w:sz w:val="22"/>
        </w:rPr>
        <w:t>pajisen</w:t>
      </w:r>
      <w:r w:rsidRPr="003A474C">
        <w:rPr>
          <w:rFonts w:ascii="Arial" w:hAnsi="Arial" w:cs="Arial"/>
          <w:sz w:val="22"/>
        </w:rPr>
        <w:t xml:space="preserve"> </w:t>
      </w:r>
      <w:r w:rsidRPr="003A474C">
        <w:rPr>
          <w:rStyle w:val="ts-alignment-element"/>
          <w:rFonts w:ascii="Arial" w:hAnsi="Arial" w:cs="Arial"/>
          <w:sz w:val="22"/>
        </w:rPr>
        <w:t>me</w:t>
      </w:r>
      <w:r w:rsidRPr="003A474C">
        <w:rPr>
          <w:rFonts w:ascii="Arial" w:hAnsi="Arial" w:cs="Arial"/>
          <w:sz w:val="22"/>
        </w:rPr>
        <w:t xml:space="preserve"> </w:t>
      </w:r>
      <w:r w:rsidRPr="003A474C">
        <w:rPr>
          <w:rStyle w:val="ts-alignment-element"/>
          <w:rFonts w:ascii="Arial" w:hAnsi="Arial" w:cs="Arial"/>
          <w:sz w:val="22"/>
        </w:rPr>
        <w:t>dokumentacionin</w:t>
      </w:r>
      <w:r w:rsidRPr="003A474C">
        <w:rPr>
          <w:rFonts w:ascii="Arial" w:hAnsi="Arial" w:cs="Arial"/>
          <w:sz w:val="22"/>
        </w:rPr>
        <w:t xml:space="preserve"> </w:t>
      </w:r>
      <w:r w:rsidRPr="003A474C">
        <w:rPr>
          <w:rStyle w:val="ts-alignment-element"/>
          <w:rFonts w:ascii="Arial" w:hAnsi="Arial" w:cs="Arial"/>
          <w:sz w:val="22"/>
        </w:rPr>
        <w:t>e</w:t>
      </w:r>
      <w:r w:rsidRPr="003A474C">
        <w:rPr>
          <w:rFonts w:ascii="Arial" w:hAnsi="Arial" w:cs="Arial"/>
          <w:sz w:val="22"/>
        </w:rPr>
        <w:t xml:space="preserve"> </w:t>
      </w:r>
      <w:r w:rsidRPr="003A474C">
        <w:rPr>
          <w:rStyle w:val="ts-alignment-element"/>
          <w:rFonts w:ascii="Arial" w:hAnsi="Arial" w:cs="Arial"/>
          <w:sz w:val="22"/>
        </w:rPr>
        <w:t>tenderit</w:t>
      </w:r>
      <w:r w:rsidR="0084745D" w:rsidRPr="003A474C">
        <w:rPr>
          <w:rStyle w:val="ts-alignment-element"/>
          <w:rFonts w:ascii="Arial" w:hAnsi="Arial" w:cs="Arial"/>
          <w:sz w:val="22"/>
        </w:rPr>
        <w:t>.</w:t>
      </w:r>
    </w:p>
    <w:p w14:paraId="11A75C05" w14:textId="055F4502" w:rsidR="00E77778" w:rsidRPr="003A474C" w:rsidRDefault="0020651B" w:rsidP="00E77778">
      <w:pPr>
        <w:rPr>
          <w:rStyle w:val="ts-alignment-element"/>
          <w:rFonts w:ascii="Arial" w:hAnsi="Arial" w:cs="Arial"/>
          <w:sz w:val="22"/>
        </w:rPr>
      </w:pPr>
      <w:r w:rsidRPr="003A474C">
        <w:rPr>
          <w:rStyle w:val="ts-alignment-element"/>
          <w:rFonts w:ascii="Arial" w:hAnsi="Arial" w:cs="Arial"/>
          <w:sz w:val="22"/>
        </w:rPr>
        <w:t>-----------------------------------------------------------------------------------------------------------------</w:t>
      </w:r>
    </w:p>
    <w:p w14:paraId="6501CFC5" w14:textId="118C97F4" w:rsidR="0020651B" w:rsidRPr="003A474C" w:rsidRDefault="00E77778" w:rsidP="0020651B">
      <w:pPr>
        <w:jc w:val="center"/>
        <w:rPr>
          <w:rFonts w:ascii="Arial" w:hAnsi="Arial" w:cs="Arial"/>
          <w:b/>
          <w:bCs/>
          <w:sz w:val="22"/>
        </w:rPr>
      </w:pPr>
      <w:r w:rsidRPr="003A474C">
        <w:rPr>
          <w:rFonts w:ascii="Arial" w:hAnsi="Arial" w:cs="Arial"/>
          <w:b/>
          <w:bCs/>
          <w:sz w:val="22"/>
        </w:rPr>
        <w:t>INVITATION FOR EXPRESSION OF INTEREST</w:t>
      </w:r>
    </w:p>
    <w:p w14:paraId="093CE471" w14:textId="77777777" w:rsidR="0020651B" w:rsidRPr="003A474C" w:rsidRDefault="00E77778" w:rsidP="00E77778">
      <w:pPr>
        <w:rPr>
          <w:rFonts w:ascii="Arial" w:hAnsi="Arial" w:cs="Arial"/>
          <w:sz w:val="22"/>
        </w:rPr>
      </w:pPr>
      <w:r w:rsidRPr="003A474C">
        <w:rPr>
          <w:rFonts w:ascii="Arial" w:hAnsi="Arial" w:cs="Arial"/>
          <w:sz w:val="22"/>
        </w:rPr>
        <w:t xml:space="preserve">Reference number: </w:t>
      </w:r>
      <w:r w:rsidRPr="003A474C">
        <w:rPr>
          <w:rFonts w:ascii="Arial" w:hAnsi="Arial" w:cs="Arial"/>
          <w:b/>
          <w:bCs/>
          <w:sz w:val="22"/>
        </w:rPr>
        <w:t>BOS2402-WOR-2024-00</w:t>
      </w:r>
      <w:r w:rsidR="00641E42" w:rsidRPr="003A474C">
        <w:rPr>
          <w:rFonts w:ascii="Arial" w:hAnsi="Arial" w:cs="Arial"/>
          <w:b/>
          <w:bCs/>
          <w:sz w:val="22"/>
        </w:rPr>
        <w:t>3</w:t>
      </w:r>
      <w:r w:rsidRPr="003A474C">
        <w:rPr>
          <w:rFonts w:ascii="Arial" w:hAnsi="Arial" w:cs="Arial"/>
          <w:sz w:val="22"/>
        </w:rPr>
        <w:t xml:space="preserve"> </w:t>
      </w:r>
    </w:p>
    <w:p w14:paraId="020C4CFA" w14:textId="77777777" w:rsidR="00421D89" w:rsidRPr="003A474C" w:rsidRDefault="002D7ED1" w:rsidP="00E77778">
      <w:pPr>
        <w:rPr>
          <w:rFonts w:ascii="Arial" w:hAnsi="Arial" w:cs="Arial"/>
          <w:sz w:val="22"/>
        </w:rPr>
      </w:pPr>
      <w:r w:rsidRPr="003A474C">
        <w:rPr>
          <w:rFonts w:ascii="Arial" w:hAnsi="Arial" w:cs="Arial"/>
          <w:sz w:val="22"/>
        </w:rPr>
        <w:t xml:space="preserve">Photovoltaic panel supplies and small repairs </w:t>
      </w:r>
      <w:r w:rsidR="00E77778" w:rsidRPr="003A474C">
        <w:rPr>
          <w:rFonts w:ascii="Arial" w:hAnsi="Arial" w:cs="Arial"/>
          <w:sz w:val="22"/>
        </w:rPr>
        <w:t xml:space="preserve">of the Safe </w:t>
      </w:r>
      <w:r w:rsidR="00884FEE" w:rsidRPr="003A474C">
        <w:rPr>
          <w:rFonts w:ascii="Arial" w:hAnsi="Arial" w:cs="Arial"/>
          <w:sz w:val="22"/>
        </w:rPr>
        <w:t>Houses</w:t>
      </w:r>
      <w:r w:rsidR="00E77778" w:rsidRPr="003A474C">
        <w:rPr>
          <w:rFonts w:ascii="Arial" w:hAnsi="Arial" w:cs="Arial"/>
          <w:sz w:val="22"/>
        </w:rPr>
        <w:t xml:space="preserve"> in the Cities of Prizren, Peja, Gjilan, and Novo Brdo. </w:t>
      </w:r>
    </w:p>
    <w:p w14:paraId="246C2BDB" w14:textId="277A9F35" w:rsidR="0088137F" w:rsidRPr="003A474C" w:rsidRDefault="00E77778" w:rsidP="00E77778">
      <w:pPr>
        <w:rPr>
          <w:rFonts w:ascii="Arial" w:hAnsi="Arial" w:cs="Arial"/>
          <w:sz w:val="22"/>
        </w:rPr>
      </w:pPr>
      <w:r w:rsidRPr="003A474C">
        <w:rPr>
          <w:rFonts w:ascii="Arial" w:hAnsi="Arial" w:cs="Arial"/>
          <w:sz w:val="22"/>
        </w:rPr>
        <w:t>ASB Office Prizren will implement the project “United against domestic violence in the Western Balkans – Regional cooperation and support for shelters for victims of domestic violence”, funded by the German Foreign Ministry and local communities. To improve and upgrade the conditions of these Safe houses, The ASB Office in Prizren Kosovo intends to launch a tender for</w:t>
      </w:r>
      <w:r w:rsidR="00E80CED" w:rsidRPr="003A474C">
        <w:rPr>
          <w:rFonts w:ascii="Arial" w:hAnsi="Arial" w:cs="Arial"/>
          <w:sz w:val="22"/>
        </w:rPr>
        <w:t xml:space="preserve"> supplies and small repairs/rehabilitation</w:t>
      </w:r>
      <w:r w:rsidRPr="003A474C">
        <w:rPr>
          <w:rFonts w:ascii="Arial" w:hAnsi="Arial" w:cs="Arial"/>
          <w:sz w:val="22"/>
        </w:rPr>
        <w:t xml:space="preserve"> works on the above-mentioned houses with companies in </w:t>
      </w:r>
      <w:r w:rsidR="005D241F" w:rsidRPr="003A474C">
        <w:rPr>
          <w:rFonts w:ascii="Arial" w:hAnsi="Arial" w:cs="Arial"/>
          <w:sz w:val="22"/>
        </w:rPr>
        <w:t>Kosovo</w:t>
      </w:r>
      <w:r w:rsidRPr="003A474C">
        <w:rPr>
          <w:rFonts w:ascii="Arial" w:hAnsi="Arial" w:cs="Arial"/>
          <w:sz w:val="22"/>
        </w:rPr>
        <w:t>. The provisional launch of the tender is April 2</w:t>
      </w:r>
      <w:r w:rsidR="00641E42" w:rsidRPr="003A474C">
        <w:rPr>
          <w:rFonts w:ascii="Arial" w:hAnsi="Arial" w:cs="Arial"/>
          <w:sz w:val="22"/>
        </w:rPr>
        <w:t>9</w:t>
      </w:r>
      <w:r w:rsidRPr="003A474C">
        <w:rPr>
          <w:rFonts w:ascii="Arial" w:hAnsi="Arial" w:cs="Arial"/>
          <w:sz w:val="22"/>
        </w:rPr>
        <w:t xml:space="preserve">, 2024. Companies interested in the contract above should be registered firms authorized to perform required </w:t>
      </w:r>
      <w:r w:rsidRPr="003A474C">
        <w:rPr>
          <w:rFonts w:ascii="Arial" w:hAnsi="Arial" w:cs="Arial"/>
          <w:sz w:val="22"/>
        </w:rPr>
        <w:lastRenderedPageBreak/>
        <w:t xml:space="preserve">activities in the relevant fields by the current laws in </w:t>
      </w:r>
      <w:r w:rsidR="00641E42" w:rsidRPr="003A474C">
        <w:rPr>
          <w:rFonts w:ascii="Arial" w:hAnsi="Arial" w:cs="Arial"/>
          <w:sz w:val="22"/>
        </w:rPr>
        <w:t>Kosovo</w:t>
      </w:r>
      <w:r w:rsidRPr="003A474C">
        <w:rPr>
          <w:rFonts w:ascii="Arial" w:hAnsi="Arial" w:cs="Arial"/>
          <w:sz w:val="22"/>
        </w:rPr>
        <w:t xml:space="preserve">. Additional selection criteria will be defined in the tender documentation. Interested companies should submit a letter of expression of interest indicating for which city(s)/municipality of the three mentioned above they are interested in performing the works, together with copies of the most recent documents showing legal status and place of registration of the company, list of projects implemented in the last three years, to the postal address below, or electronically to </w:t>
      </w:r>
      <w:hyperlink r:id="rId6" w:history="1">
        <w:r w:rsidR="0088137F" w:rsidRPr="003A474C">
          <w:rPr>
            <w:rStyle w:val="Hyperlink"/>
            <w:rFonts w:ascii="Arial" w:hAnsi="Arial" w:cs="Arial"/>
            <w:sz w:val="22"/>
          </w:rPr>
          <w:t>asb.kosovo@asb-see.org</w:t>
        </w:r>
      </w:hyperlink>
      <w:r w:rsidR="0088137F" w:rsidRPr="003A474C">
        <w:rPr>
          <w:rStyle w:val="Hyperlink"/>
          <w:rFonts w:ascii="Arial" w:hAnsi="Arial" w:cs="Arial"/>
          <w:sz w:val="22"/>
        </w:rPr>
        <w:t xml:space="preserve">, </w:t>
      </w:r>
      <w:r w:rsidR="0088137F" w:rsidRPr="003A474C">
        <w:rPr>
          <w:rStyle w:val="Hyperlink"/>
          <w:rFonts w:ascii="Arial" w:hAnsi="Arial" w:cs="Arial"/>
          <w:sz w:val="22"/>
          <w:u w:val="none"/>
        </w:rPr>
        <w:t>or at</w:t>
      </w:r>
    </w:p>
    <w:p w14:paraId="66C75691" w14:textId="77777777" w:rsidR="0088137F" w:rsidRPr="003A474C" w:rsidRDefault="00E77778" w:rsidP="00E77778">
      <w:pPr>
        <w:rPr>
          <w:rFonts w:ascii="Arial" w:hAnsi="Arial" w:cs="Arial"/>
          <w:sz w:val="22"/>
        </w:rPr>
      </w:pPr>
      <w:r w:rsidRPr="003A474C">
        <w:rPr>
          <w:rFonts w:ascii="Arial" w:hAnsi="Arial" w:cs="Arial"/>
          <w:sz w:val="22"/>
        </w:rPr>
        <w:t>Arbeiter-Samariter-Bund Deutschland e.V. ASB Office</w:t>
      </w:r>
      <w:r w:rsidR="00884FEE" w:rsidRPr="003A474C">
        <w:rPr>
          <w:rFonts w:ascii="Arial" w:hAnsi="Arial" w:cs="Arial"/>
          <w:sz w:val="22"/>
        </w:rPr>
        <w:t xml:space="preserve"> in Prizren str.Adnan Krasniqi Nr149</w:t>
      </w:r>
      <w:r w:rsidR="0088137F" w:rsidRPr="003A474C">
        <w:rPr>
          <w:rFonts w:ascii="Arial" w:hAnsi="Arial" w:cs="Arial"/>
          <w:sz w:val="22"/>
        </w:rPr>
        <w:t xml:space="preserve">, E2, floor 5/23, </w:t>
      </w:r>
      <w:r w:rsidR="00884FEE" w:rsidRPr="003A474C">
        <w:rPr>
          <w:rFonts w:ascii="Arial" w:hAnsi="Arial" w:cs="Arial"/>
          <w:sz w:val="22"/>
        </w:rPr>
        <w:t>20000 Prizren. Kosovo.</w:t>
      </w:r>
      <w:r w:rsidRPr="003A474C">
        <w:rPr>
          <w:rFonts w:ascii="Arial" w:hAnsi="Arial" w:cs="Arial"/>
          <w:sz w:val="22"/>
        </w:rPr>
        <w:t xml:space="preserve"> </w:t>
      </w:r>
    </w:p>
    <w:p w14:paraId="41BFB7E1" w14:textId="7969B165" w:rsidR="00E77778" w:rsidRPr="003A474C" w:rsidRDefault="00E77778" w:rsidP="00E77778">
      <w:pPr>
        <w:rPr>
          <w:rFonts w:ascii="Arial" w:hAnsi="Arial" w:cs="Arial"/>
          <w:sz w:val="22"/>
        </w:rPr>
      </w:pPr>
      <w:r w:rsidRPr="003A474C">
        <w:rPr>
          <w:rFonts w:ascii="Arial" w:hAnsi="Arial" w:cs="Arial"/>
          <w:sz w:val="22"/>
        </w:rPr>
        <w:t xml:space="preserve">The deadline for submission of </w:t>
      </w:r>
      <w:r w:rsidR="00884FEE" w:rsidRPr="003A474C">
        <w:rPr>
          <w:rFonts w:ascii="Arial" w:hAnsi="Arial" w:cs="Arial"/>
          <w:sz w:val="22"/>
        </w:rPr>
        <w:t xml:space="preserve">an </w:t>
      </w:r>
      <w:r w:rsidRPr="003A474C">
        <w:rPr>
          <w:rFonts w:ascii="Arial" w:hAnsi="Arial" w:cs="Arial"/>
          <w:sz w:val="22"/>
        </w:rPr>
        <w:t xml:space="preserve">expression of interest for the above-mentioned services is April </w:t>
      </w:r>
      <w:r w:rsidR="00641E42" w:rsidRPr="003A474C">
        <w:rPr>
          <w:rFonts w:ascii="Arial" w:hAnsi="Arial" w:cs="Arial"/>
          <w:sz w:val="22"/>
        </w:rPr>
        <w:t xml:space="preserve">22, </w:t>
      </w:r>
      <w:r w:rsidRPr="003A474C">
        <w:rPr>
          <w:rFonts w:ascii="Arial" w:hAnsi="Arial" w:cs="Arial"/>
          <w:sz w:val="22"/>
        </w:rPr>
        <w:t>2024, at 15:00 hours. Please indicate ‘Letter of expression of interest’ in your letter, tender reference number BOS2402- WOR2024-00</w:t>
      </w:r>
      <w:r w:rsidR="00641E42" w:rsidRPr="003A474C">
        <w:rPr>
          <w:rFonts w:ascii="Arial" w:hAnsi="Arial" w:cs="Arial"/>
          <w:sz w:val="22"/>
        </w:rPr>
        <w:t>3</w:t>
      </w:r>
      <w:r w:rsidRPr="003A474C">
        <w:rPr>
          <w:rFonts w:ascii="Arial" w:hAnsi="Arial" w:cs="Arial"/>
          <w:sz w:val="22"/>
        </w:rPr>
        <w:t>. Only companies who expressed their interest and fulfill requirements will be invited to participate in the referenced procurement procedure and provided with tender documentation</w:t>
      </w:r>
    </w:p>
    <w:p w14:paraId="0B252AA1" w14:textId="2519851A" w:rsidR="00CB3730" w:rsidRPr="003A474C" w:rsidRDefault="0088137F" w:rsidP="00E77778">
      <w:pPr>
        <w:rPr>
          <w:rStyle w:val="ts-alignment-element"/>
          <w:rFonts w:ascii="Arial" w:hAnsi="Arial" w:cs="Arial"/>
          <w:sz w:val="22"/>
          <w:lang w:val="en"/>
        </w:rPr>
      </w:pPr>
      <w:r w:rsidRPr="003A474C">
        <w:rPr>
          <w:rStyle w:val="ts-alignment-element"/>
          <w:rFonts w:ascii="Arial" w:hAnsi="Arial" w:cs="Arial"/>
          <w:sz w:val="22"/>
          <w:lang w:val="en"/>
        </w:rPr>
        <w:t>-------------------------------------------------------------------------------------------------------</w:t>
      </w:r>
    </w:p>
    <w:p w14:paraId="582D0266" w14:textId="77777777" w:rsidR="0088137F" w:rsidRPr="003A474C" w:rsidRDefault="0088137F" w:rsidP="0088137F">
      <w:pPr>
        <w:jc w:val="center"/>
        <w:rPr>
          <w:rFonts w:ascii="Arial" w:hAnsi="Arial" w:cs="Arial"/>
          <w:b/>
          <w:bCs/>
          <w:sz w:val="22"/>
        </w:rPr>
      </w:pPr>
    </w:p>
    <w:p w14:paraId="62C15024" w14:textId="07300498" w:rsidR="0088137F" w:rsidRPr="003A474C" w:rsidRDefault="00CB3730" w:rsidP="0088137F">
      <w:pPr>
        <w:jc w:val="center"/>
        <w:rPr>
          <w:rFonts w:ascii="Arial" w:hAnsi="Arial" w:cs="Arial"/>
          <w:b/>
          <w:bCs/>
          <w:sz w:val="22"/>
        </w:rPr>
      </w:pPr>
      <w:r w:rsidRPr="003A474C">
        <w:rPr>
          <w:rFonts w:ascii="Arial" w:hAnsi="Arial" w:cs="Arial"/>
          <w:b/>
          <w:bCs/>
          <w:sz w:val="22"/>
        </w:rPr>
        <w:t>POZIV ZA ISKAZIVANJE INTERESA</w:t>
      </w:r>
    </w:p>
    <w:p w14:paraId="620A17C3" w14:textId="77777777" w:rsidR="0088137F" w:rsidRPr="003A474C" w:rsidRDefault="00CB3730" w:rsidP="00E77778">
      <w:pPr>
        <w:rPr>
          <w:rFonts w:ascii="Arial" w:hAnsi="Arial" w:cs="Arial"/>
          <w:sz w:val="22"/>
        </w:rPr>
      </w:pPr>
      <w:r w:rsidRPr="003A474C">
        <w:rPr>
          <w:rFonts w:ascii="Arial" w:hAnsi="Arial" w:cs="Arial"/>
          <w:sz w:val="22"/>
        </w:rPr>
        <w:t xml:space="preserve">Referentni broj: </w:t>
      </w:r>
      <w:r w:rsidRPr="003A474C">
        <w:rPr>
          <w:rFonts w:ascii="Arial" w:hAnsi="Arial" w:cs="Arial"/>
          <w:b/>
          <w:bCs/>
          <w:sz w:val="22"/>
        </w:rPr>
        <w:t>BOS2402-WOR-2024-00</w:t>
      </w:r>
      <w:r w:rsidR="00641E42" w:rsidRPr="003A474C">
        <w:rPr>
          <w:rFonts w:ascii="Arial" w:hAnsi="Arial" w:cs="Arial"/>
          <w:b/>
          <w:bCs/>
          <w:sz w:val="22"/>
        </w:rPr>
        <w:t>3</w:t>
      </w:r>
      <w:r w:rsidRPr="003A474C">
        <w:rPr>
          <w:rFonts w:ascii="Arial" w:hAnsi="Arial" w:cs="Arial"/>
          <w:sz w:val="22"/>
        </w:rPr>
        <w:t xml:space="preserve"> </w:t>
      </w:r>
    </w:p>
    <w:p w14:paraId="6B6356C8" w14:textId="77777777" w:rsidR="00A55F89" w:rsidRPr="003A474C" w:rsidRDefault="002D7ED1" w:rsidP="00E77778">
      <w:pPr>
        <w:rPr>
          <w:rFonts w:ascii="Arial" w:hAnsi="Arial" w:cs="Arial"/>
          <w:sz w:val="22"/>
        </w:rPr>
      </w:pPr>
      <w:r w:rsidRPr="003A474C">
        <w:rPr>
          <w:rFonts w:ascii="Arial" w:hAnsi="Arial" w:cs="Arial"/>
          <w:sz w:val="22"/>
        </w:rPr>
        <w:t>Snabdevanje sa Fotonaponskim panelima i popravci manjeg obima</w:t>
      </w:r>
      <w:r w:rsidR="00CB3730" w:rsidRPr="003A474C">
        <w:rPr>
          <w:rFonts w:ascii="Arial" w:hAnsi="Arial" w:cs="Arial"/>
          <w:sz w:val="22"/>
        </w:rPr>
        <w:t xml:space="preserve"> objekata Sigurnih kuća u </w:t>
      </w:r>
      <w:r w:rsidR="00780CAE" w:rsidRPr="003A474C">
        <w:rPr>
          <w:rFonts w:ascii="Arial" w:hAnsi="Arial" w:cs="Arial"/>
          <w:sz w:val="22"/>
        </w:rPr>
        <w:t>g</w:t>
      </w:r>
      <w:r w:rsidR="00CB3730" w:rsidRPr="003A474C">
        <w:rPr>
          <w:rFonts w:ascii="Arial" w:hAnsi="Arial" w:cs="Arial"/>
          <w:sz w:val="22"/>
        </w:rPr>
        <w:t>radovima Pri</w:t>
      </w:r>
      <w:r w:rsidR="00780CAE" w:rsidRPr="003A474C">
        <w:rPr>
          <w:rFonts w:ascii="Arial" w:hAnsi="Arial" w:cs="Arial"/>
          <w:sz w:val="22"/>
        </w:rPr>
        <w:t>z</w:t>
      </w:r>
      <w:r w:rsidR="00CB3730" w:rsidRPr="003A474C">
        <w:rPr>
          <w:rFonts w:ascii="Arial" w:hAnsi="Arial" w:cs="Arial"/>
          <w:sz w:val="22"/>
        </w:rPr>
        <w:t>ren, Peć,</w:t>
      </w:r>
      <w:r w:rsidR="00A55F89" w:rsidRPr="003A474C">
        <w:rPr>
          <w:rFonts w:ascii="Arial" w:hAnsi="Arial" w:cs="Arial"/>
          <w:sz w:val="22"/>
        </w:rPr>
        <w:t xml:space="preserve"> </w:t>
      </w:r>
      <w:r w:rsidR="00CB3730" w:rsidRPr="003A474C">
        <w:rPr>
          <w:rFonts w:ascii="Arial" w:hAnsi="Arial" w:cs="Arial"/>
          <w:sz w:val="22"/>
        </w:rPr>
        <w:t>Gnjilane i Novo Brdo</w:t>
      </w:r>
      <w:r w:rsidR="00E02D50" w:rsidRPr="003A474C">
        <w:rPr>
          <w:rFonts w:ascii="Arial" w:hAnsi="Arial" w:cs="Arial"/>
          <w:sz w:val="22"/>
        </w:rPr>
        <w:t>.</w:t>
      </w:r>
      <w:r w:rsidR="00CB3730" w:rsidRPr="003A474C">
        <w:rPr>
          <w:rFonts w:ascii="Arial" w:hAnsi="Arial" w:cs="Arial"/>
          <w:sz w:val="22"/>
        </w:rPr>
        <w:t xml:space="preserve"> </w:t>
      </w:r>
    </w:p>
    <w:p w14:paraId="73F22376" w14:textId="298E4180" w:rsidR="00CB3730" w:rsidRPr="00BF08FD" w:rsidRDefault="00CB3730" w:rsidP="00E77778">
      <w:pPr>
        <w:rPr>
          <w:rStyle w:val="ts-alignment-element"/>
          <w:rFonts w:ascii="Arial" w:hAnsi="Arial" w:cs="Arial"/>
          <w:sz w:val="22"/>
        </w:rPr>
      </w:pPr>
      <w:r w:rsidRPr="003A474C">
        <w:rPr>
          <w:rFonts w:ascii="Arial" w:hAnsi="Arial" w:cs="Arial"/>
          <w:sz w:val="22"/>
        </w:rPr>
        <w:t>Ured ASB-a u</w:t>
      </w:r>
      <w:r w:rsidR="005F65DA" w:rsidRPr="003A474C">
        <w:rPr>
          <w:rFonts w:ascii="Arial" w:hAnsi="Arial" w:cs="Arial"/>
          <w:sz w:val="22"/>
        </w:rPr>
        <w:t xml:space="preserve"> Prizrenu</w:t>
      </w:r>
      <w:r w:rsidRPr="003A474C">
        <w:rPr>
          <w:rFonts w:ascii="Arial" w:hAnsi="Arial" w:cs="Arial"/>
          <w:sz w:val="22"/>
        </w:rPr>
        <w:t xml:space="preserve"> implementira projekat „Ujedinjeni protiv nasilja u porodici na Zapadnom Balkanu – Regionalna saradnja i podrška skloništima za žrtve nasilja u porodici“, finansiran od strane njemačkog Ministarstva vanjskih poslova i lokalnih zajednica. U cilju poboljšanja uslova u ovim sigurnim kućama,</w:t>
      </w:r>
      <w:r w:rsidR="005F65DA" w:rsidRPr="003A474C">
        <w:rPr>
          <w:rFonts w:ascii="Arial" w:hAnsi="Arial" w:cs="Arial"/>
          <w:sz w:val="22"/>
        </w:rPr>
        <w:t xml:space="preserve">Ured </w:t>
      </w:r>
      <w:r w:rsidRPr="003A474C">
        <w:rPr>
          <w:rFonts w:ascii="Arial" w:hAnsi="Arial" w:cs="Arial"/>
          <w:sz w:val="22"/>
        </w:rPr>
        <w:t xml:space="preserve"> ASB</w:t>
      </w:r>
      <w:r w:rsidR="005F65DA" w:rsidRPr="003A474C">
        <w:rPr>
          <w:rFonts w:ascii="Arial" w:hAnsi="Arial" w:cs="Arial"/>
          <w:sz w:val="22"/>
        </w:rPr>
        <w:t xml:space="preserve"> a u Prizrenu</w:t>
      </w:r>
      <w:r w:rsidRPr="003A474C">
        <w:rPr>
          <w:rFonts w:ascii="Arial" w:hAnsi="Arial" w:cs="Arial"/>
          <w:sz w:val="22"/>
        </w:rPr>
        <w:t xml:space="preserve"> na</w:t>
      </w:r>
      <w:r w:rsidR="00A55F89" w:rsidRPr="003A474C">
        <w:rPr>
          <w:rFonts w:ascii="Arial" w:hAnsi="Arial" w:cs="Arial"/>
          <w:sz w:val="22"/>
        </w:rPr>
        <w:t>m</w:t>
      </w:r>
      <w:r w:rsidRPr="003A474C">
        <w:rPr>
          <w:rFonts w:ascii="Arial" w:hAnsi="Arial" w:cs="Arial"/>
          <w:sz w:val="22"/>
        </w:rPr>
        <w:t xml:space="preserve">erava raspisati tender za  </w:t>
      </w:r>
      <w:r w:rsidR="00E80CED" w:rsidRPr="003A474C">
        <w:rPr>
          <w:rFonts w:ascii="Arial" w:hAnsi="Arial" w:cs="Arial"/>
          <w:sz w:val="22"/>
        </w:rPr>
        <w:t xml:space="preserve">snabdevanje i rehabilitaciju/popravke </w:t>
      </w:r>
      <w:r w:rsidRPr="003A474C">
        <w:rPr>
          <w:rFonts w:ascii="Arial" w:hAnsi="Arial" w:cs="Arial"/>
          <w:sz w:val="22"/>
        </w:rPr>
        <w:t xml:space="preserve">navedenih kuća sa kompanijama u </w:t>
      </w:r>
      <w:r w:rsidR="00780CAE" w:rsidRPr="003A474C">
        <w:rPr>
          <w:rFonts w:ascii="Arial" w:hAnsi="Arial" w:cs="Arial"/>
          <w:sz w:val="22"/>
        </w:rPr>
        <w:t>Kosovo</w:t>
      </w:r>
      <w:r w:rsidRPr="003A474C">
        <w:rPr>
          <w:rFonts w:ascii="Arial" w:hAnsi="Arial" w:cs="Arial"/>
          <w:sz w:val="22"/>
        </w:rPr>
        <w:t>. Okvirni datum objavljivanja tendera je 2</w:t>
      </w:r>
      <w:r w:rsidR="00641E42" w:rsidRPr="003A474C">
        <w:rPr>
          <w:rFonts w:ascii="Arial" w:hAnsi="Arial" w:cs="Arial"/>
          <w:sz w:val="22"/>
        </w:rPr>
        <w:t>9</w:t>
      </w:r>
      <w:r w:rsidRPr="003A474C">
        <w:rPr>
          <w:rFonts w:ascii="Arial" w:hAnsi="Arial" w:cs="Arial"/>
          <w:sz w:val="22"/>
        </w:rPr>
        <w:t xml:space="preserve">. april 2024. godine. Kompanije zainteresovane za navedeni ugovor trebaju biti registrovane firme ovlaštene za obavljanje djelatnosti u relevantnim oblastima u skladu sa odgovarajućim važećim zakonima </w:t>
      </w:r>
      <w:r w:rsidR="005F65DA" w:rsidRPr="003A474C">
        <w:rPr>
          <w:rFonts w:ascii="Arial" w:hAnsi="Arial" w:cs="Arial"/>
          <w:sz w:val="22"/>
        </w:rPr>
        <w:t>Kosova</w:t>
      </w:r>
      <w:r w:rsidRPr="003A474C">
        <w:rPr>
          <w:rFonts w:ascii="Arial" w:hAnsi="Arial" w:cs="Arial"/>
          <w:sz w:val="22"/>
        </w:rPr>
        <w:t>. Dodatni kriterijumi za odabir bit će definisani u tenderskoj dokumentaciji. Zainteresovane kompanije treba da dostave pismo o iskazivanju interesa, navodeći za koji grad</w:t>
      </w:r>
      <w:r w:rsidR="003A474C" w:rsidRPr="003A474C">
        <w:rPr>
          <w:rFonts w:ascii="Arial" w:hAnsi="Arial" w:cs="Arial"/>
          <w:sz w:val="22"/>
        </w:rPr>
        <w:t xml:space="preserve"> </w:t>
      </w:r>
      <w:r w:rsidRPr="003A474C">
        <w:rPr>
          <w:rFonts w:ascii="Arial" w:hAnsi="Arial" w:cs="Arial"/>
          <w:sz w:val="22"/>
        </w:rPr>
        <w:t xml:space="preserve">(gradove)/opštinu od </w:t>
      </w:r>
      <w:r w:rsidR="005F65DA" w:rsidRPr="003A474C">
        <w:rPr>
          <w:rFonts w:ascii="Arial" w:hAnsi="Arial" w:cs="Arial"/>
          <w:sz w:val="22"/>
        </w:rPr>
        <w:t>gore</w:t>
      </w:r>
      <w:r w:rsidRPr="003A474C">
        <w:rPr>
          <w:rFonts w:ascii="Arial" w:hAnsi="Arial" w:cs="Arial"/>
          <w:sz w:val="22"/>
        </w:rPr>
        <w:t xml:space="preserve"> naveden</w:t>
      </w:r>
      <w:r w:rsidR="003A474C" w:rsidRPr="003A474C">
        <w:rPr>
          <w:rFonts w:ascii="Arial" w:hAnsi="Arial" w:cs="Arial"/>
          <w:sz w:val="22"/>
        </w:rPr>
        <w:t>ih</w:t>
      </w:r>
      <w:r w:rsidRPr="003A474C">
        <w:rPr>
          <w:rFonts w:ascii="Arial" w:hAnsi="Arial" w:cs="Arial"/>
          <w:sz w:val="22"/>
        </w:rPr>
        <w:t xml:space="preserve"> su zainteresovani da izvode radove. Uz pismo treba dostaviti kopije važećih dokumenata koji pokazuju pravni status i mesto registracije kompanije, listu projekata realizovanih u posljednje tri godine, na dole naznačenu poštansku adresu, ili elektronskim putem na email adresu </w:t>
      </w:r>
      <w:hyperlink r:id="rId7" w:history="1">
        <w:r w:rsidR="00BF08FD" w:rsidRPr="00673855">
          <w:rPr>
            <w:rStyle w:val="Hyperlink"/>
            <w:rFonts w:ascii="Arial" w:hAnsi="Arial" w:cs="Arial"/>
            <w:sz w:val="22"/>
          </w:rPr>
          <w:t>asb.kosovo@asb-see.org</w:t>
        </w:r>
      </w:hyperlink>
      <w:r w:rsidR="00BF08FD">
        <w:rPr>
          <w:rFonts w:ascii="Arial" w:hAnsi="Arial" w:cs="Arial"/>
          <w:sz w:val="22"/>
        </w:rPr>
        <w:t xml:space="preserve">   </w:t>
      </w:r>
      <w:r w:rsidR="00641E42" w:rsidRPr="003A474C">
        <w:rPr>
          <w:rFonts w:ascii="Arial" w:hAnsi="Arial" w:cs="Arial"/>
          <w:sz w:val="22"/>
        </w:rPr>
        <w:t xml:space="preserve"> </w:t>
      </w:r>
      <w:r w:rsidRPr="003A474C">
        <w:rPr>
          <w:rFonts w:ascii="Arial" w:hAnsi="Arial" w:cs="Arial"/>
          <w:sz w:val="22"/>
        </w:rPr>
        <w:t xml:space="preserve"> Arbeiter-Samariter-Bund Deutschland e.V. Ured ASB</w:t>
      </w:r>
      <w:r w:rsidR="005F65DA" w:rsidRPr="003A474C">
        <w:rPr>
          <w:rFonts w:ascii="Arial" w:hAnsi="Arial" w:cs="Arial"/>
          <w:sz w:val="22"/>
        </w:rPr>
        <w:t xml:space="preserve"> u Pri</w:t>
      </w:r>
      <w:r w:rsidR="007A088B" w:rsidRPr="003A474C">
        <w:rPr>
          <w:rFonts w:ascii="Arial" w:hAnsi="Arial" w:cs="Arial"/>
          <w:sz w:val="22"/>
        </w:rPr>
        <w:t>zrenu ul</w:t>
      </w:r>
      <w:r w:rsidR="00780CAE" w:rsidRPr="003A474C">
        <w:rPr>
          <w:rFonts w:ascii="Arial" w:hAnsi="Arial" w:cs="Arial"/>
          <w:sz w:val="22"/>
        </w:rPr>
        <w:t>.</w:t>
      </w:r>
      <w:r w:rsidR="007A088B" w:rsidRPr="003A474C">
        <w:rPr>
          <w:rFonts w:ascii="Arial" w:hAnsi="Arial" w:cs="Arial"/>
          <w:sz w:val="22"/>
        </w:rPr>
        <w:t>Adnan Krasnići br.149</w:t>
      </w:r>
      <w:r w:rsidR="00BF08FD">
        <w:rPr>
          <w:rFonts w:ascii="Arial" w:hAnsi="Arial" w:cs="Arial"/>
          <w:sz w:val="22"/>
        </w:rPr>
        <w:t>, U2, sprat 5/23,</w:t>
      </w:r>
      <w:r w:rsidR="007A088B" w:rsidRPr="003A474C">
        <w:rPr>
          <w:rFonts w:ascii="Arial" w:hAnsi="Arial" w:cs="Arial"/>
          <w:sz w:val="22"/>
        </w:rPr>
        <w:t xml:space="preserve"> 20000 Prizren,Kosovo</w:t>
      </w:r>
      <w:r w:rsidRPr="003A474C">
        <w:rPr>
          <w:rFonts w:ascii="Arial" w:hAnsi="Arial" w:cs="Arial"/>
          <w:sz w:val="22"/>
        </w:rPr>
        <w:t xml:space="preserve"> Rok za podnošenje pisma o iskazivanju interesa je </w:t>
      </w:r>
      <w:r w:rsidR="00641E42" w:rsidRPr="003A474C">
        <w:rPr>
          <w:rFonts w:ascii="Arial" w:hAnsi="Arial" w:cs="Arial"/>
          <w:sz w:val="22"/>
        </w:rPr>
        <w:t>22</w:t>
      </w:r>
      <w:r w:rsidRPr="003A474C">
        <w:rPr>
          <w:rFonts w:ascii="Arial" w:hAnsi="Arial" w:cs="Arial"/>
          <w:sz w:val="22"/>
        </w:rPr>
        <w:t>. april 2024. godine do 15:00 sati. U pismu je potrebno</w:t>
      </w:r>
      <w:r w:rsidR="00780CAE" w:rsidRPr="003A474C">
        <w:rPr>
          <w:rFonts w:ascii="Arial" w:hAnsi="Arial" w:cs="Arial"/>
          <w:sz w:val="22"/>
        </w:rPr>
        <w:t xml:space="preserve"> </w:t>
      </w:r>
      <w:r w:rsidRPr="003A474C">
        <w:rPr>
          <w:rFonts w:ascii="Arial" w:hAnsi="Arial" w:cs="Arial"/>
          <w:sz w:val="22"/>
        </w:rPr>
        <w:t xml:space="preserve">navesti „Pismo iskazivanja interesa - broj tendera </w:t>
      </w:r>
      <w:r w:rsidRPr="00BF08FD">
        <w:rPr>
          <w:rFonts w:ascii="Arial" w:hAnsi="Arial" w:cs="Arial"/>
          <w:sz w:val="22"/>
        </w:rPr>
        <w:t>B</w:t>
      </w:r>
      <w:r w:rsidR="007A088B" w:rsidRPr="00BF08FD">
        <w:rPr>
          <w:rFonts w:ascii="Arial" w:hAnsi="Arial" w:cs="Arial"/>
          <w:sz w:val="22"/>
        </w:rPr>
        <w:t>2024</w:t>
      </w:r>
      <w:r w:rsidRPr="00BF08FD">
        <w:rPr>
          <w:rFonts w:ascii="Arial" w:hAnsi="Arial" w:cs="Arial"/>
          <w:sz w:val="22"/>
        </w:rPr>
        <w:t>OS2402</w:t>
      </w:r>
      <w:r w:rsidR="007A088B" w:rsidRPr="00BF08FD">
        <w:rPr>
          <w:rFonts w:ascii="Arial" w:hAnsi="Arial" w:cs="Arial"/>
          <w:sz w:val="22"/>
        </w:rPr>
        <w:t xml:space="preserve"> WOR</w:t>
      </w:r>
      <w:r w:rsidR="00BF08FD">
        <w:rPr>
          <w:rFonts w:ascii="Arial" w:hAnsi="Arial" w:cs="Arial"/>
          <w:sz w:val="22"/>
        </w:rPr>
        <w:t>—</w:t>
      </w:r>
      <w:r w:rsidR="007A088B" w:rsidRPr="00BF08FD">
        <w:rPr>
          <w:rFonts w:ascii="Arial" w:hAnsi="Arial" w:cs="Arial"/>
          <w:sz w:val="22"/>
        </w:rPr>
        <w:t>00</w:t>
      </w:r>
      <w:r w:rsidR="00641E42" w:rsidRPr="00BF08FD">
        <w:rPr>
          <w:rFonts w:ascii="Arial" w:hAnsi="Arial" w:cs="Arial"/>
          <w:sz w:val="22"/>
        </w:rPr>
        <w:t>3</w:t>
      </w:r>
      <w:r w:rsidR="00BF08FD">
        <w:rPr>
          <w:rFonts w:ascii="Arial" w:hAnsi="Arial" w:cs="Arial"/>
          <w:sz w:val="22"/>
        </w:rPr>
        <w:t xml:space="preserve">. </w:t>
      </w:r>
      <w:r w:rsidR="007A088B" w:rsidRPr="00BF08FD">
        <w:rPr>
          <w:rFonts w:ascii="Arial" w:hAnsi="Arial" w:cs="Arial"/>
          <w:sz w:val="22"/>
        </w:rPr>
        <w:t>Samo</w:t>
      </w:r>
      <w:r w:rsidR="007A088B" w:rsidRPr="003A474C">
        <w:rPr>
          <w:rFonts w:ascii="Arial" w:hAnsi="Arial" w:cs="Arial"/>
          <w:sz w:val="22"/>
        </w:rPr>
        <w:t xml:space="preserve"> kompanije koje su iskazale interes i ispunile ostale uslove biće pozvane </w:t>
      </w:r>
      <w:r w:rsidRPr="003A474C">
        <w:rPr>
          <w:rFonts w:ascii="Arial" w:hAnsi="Arial" w:cs="Arial"/>
          <w:sz w:val="22"/>
        </w:rPr>
        <w:t>- da učestvuju u navedenom postupku nabavke, kada će im biti dostavljena tenderska dokumentacija.</w:t>
      </w:r>
    </w:p>
    <w:p w14:paraId="6C34FCF1" w14:textId="77777777" w:rsidR="00CB3730" w:rsidRPr="003A474C" w:rsidRDefault="00CB3730" w:rsidP="00E77778">
      <w:pPr>
        <w:rPr>
          <w:rStyle w:val="ts-alignment-element"/>
          <w:rFonts w:ascii="Arial" w:hAnsi="Arial" w:cs="Arial"/>
          <w:sz w:val="22"/>
          <w:lang w:val="en"/>
        </w:rPr>
      </w:pPr>
    </w:p>
    <w:sectPr w:rsidR="00CB3730" w:rsidRPr="003A474C" w:rsidSect="003A474C">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5E"/>
    <w:rsid w:val="0020651B"/>
    <w:rsid w:val="00212B87"/>
    <w:rsid w:val="002D7ED1"/>
    <w:rsid w:val="00301A50"/>
    <w:rsid w:val="00390120"/>
    <w:rsid w:val="003A474C"/>
    <w:rsid w:val="003D4D88"/>
    <w:rsid w:val="0041249C"/>
    <w:rsid w:val="00421D89"/>
    <w:rsid w:val="00451999"/>
    <w:rsid w:val="00506690"/>
    <w:rsid w:val="005D241F"/>
    <w:rsid w:val="005F65DA"/>
    <w:rsid w:val="00641E42"/>
    <w:rsid w:val="0067710C"/>
    <w:rsid w:val="006E0981"/>
    <w:rsid w:val="00780CAE"/>
    <w:rsid w:val="007A088B"/>
    <w:rsid w:val="0084745D"/>
    <w:rsid w:val="00864AB2"/>
    <w:rsid w:val="0088137F"/>
    <w:rsid w:val="008824BC"/>
    <w:rsid w:val="00884FEE"/>
    <w:rsid w:val="009F34BA"/>
    <w:rsid w:val="00A55F89"/>
    <w:rsid w:val="00AC4C35"/>
    <w:rsid w:val="00AD0C5E"/>
    <w:rsid w:val="00AE2E0D"/>
    <w:rsid w:val="00AF0673"/>
    <w:rsid w:val="00BF08FD"/>
    <w:rsid w:val="00C4233D"/>
    <w:rsid w:val="00CB3730"/>
    <w:rsid w:val="00E02D50"/>
    <w:rsid w:val="00E75C18"/>
    <w:rsid w:val="00E77778"/>
    <w:rsid w:val="00E80CED"/>
    <w:rsid w:val="00F549D6"/>
    <w:rsid w:val="00FB7AA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FCDC4"/>
  <w15:chartTrackingRefBased/>
  <w15:docId w15:val="{C5DD5DDF-9699-4311-881F-B0BD8FD2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81"/>
    <w:pPr>
      <w:spacing w:before="120" w:after="120" w:line="288" w:lineRule="auto"/>
    </w:pPr>
    <w:rPr>
      <w:lang w:val="sq-AL"/>
    </w:rPr>
  </w:style>
  <w:style w:type="paragraph" w:styleId="Heading1">
    <w:name w:val="heading 1"/>
    <w:basedOn w:val="Normal"/>
    <w:next w:val="Normal"/>
    <w:link w:val="Heading1Char"/>
    <w:uiPriority w:val="9"/>
    <w:qFormat/>
    <w:rsid w:val="006E0981"/>
    <w:pPr>
      <w:keepNext/>
      <w:keepLines/>
      <w:pBdr>
        <w:bottom w:val="single" w:sz="24" w:space="4" w:color="F0CDA1" w:themeColor="accent1"/>
      </w:pBdr>
      <w:spacing w:after="400"/>
      <w:outlineLvl w:val="0"/>
    </w:pPr>
    <w:rPr>
      <w:rFonts w:asciiTheme="majorHAnsi" w:eastAsiaTheme="majorEastAsia" w:hAnsiTheme="majorHAnsi" w:cstheme="majorBidi"/>
      <w:b/>
      <w:caps/>
      <w:color w:val="107082" w:themeColor="accent2"/>
      <w:sz w:val="44"/>
      <w:szCs w:val="32"/>
    </w:rPr>
  </w:style>
  <w:style w:type="paragraph" w:styleId="Heading2">
    <w:name w:val="heading 2"/>
    <w:basedOn w:val="Normal"/>
    <w:next w:val="Normal"/>
    <w:link w:val="Heading2Char"/>
    <w:uiPriority w:val="9"/>
    <w:qFormat/>
    <w:rsid w:val="006E0981"/>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6E0981"/>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6E0981"/>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6E0981"/>
    <w:rPr>
      <w:b/>
      <w:bCs/>
    </w:rPr>
  </w:style>
  <w:style w:type="paragraph" w:customStyle="1" w:styleId="Graphheading1">
    <w:name w:val="Graph heading 1"/>
    <w:basedOn w:val="Normal"/>
    <w:qFormat/>
    <w:rsid w:val="006E0981"/>
    <w:pPr>
      <w:spacing w:after="60" w:line="240" w:lineRule="auto"/>
    </w:pPr>
    <w:rPr>
      <w:b/>
      <w:color w:val="054854" w:themeColor="accent3"/>
    </w:rPr>
  </w:style>
  <w:style w:type="paragraph" w:customStyle="1" w:styleId="Graphheading2">
    <w:name w:val="Graph heading 2"/>
    <w:basedOn w:val="Normal"/>
    <w:qFormat/>
    <w:rsid w:val="006E0981"/>
    <w:pPr>
      <w:spacing w:after="60" w:line="240" w:lineRule="auto"/>
    </w:pPr>
    <w:rPr>
      <w:b/>
      <w:color w:val="F99927" w:themeColor="accent5"/>
    </w:rPr>
  </w:style>
  <w:style w:type="paragraph" w:customStyle="1" w:styleId="Graphheading3">
    <w:name w:val="Graph heading 3"/>
    <w:basedOn w:val="Normal"/>
    <w:qFormat/>
    <w:rsid w:val="006E0981"/>
    <w:pPr>
      <w:spacing w:after="60" w:line="240" w:lineRule="auto"/>
    </w:pPr>
    <w:rPr>
      <w:b/>
      <w:color w:val="EC7216" w:themeColor="accent6"/>
    </w:rPr>
  </w:style>
  <w:style w:type="paragraph" w:customStyle="1" w:styleId="Graphheading4">
    <w:name w:val="Graph heading 4"/>
    <w:basedOn w:val="Normal"/>
    <w:qFormat/>
    <w:rsid w:val="006E0981"/>
    <w:pPr>
      <w:spacing w:after="60" w:line="240" w:lineRule="auto"/>
    </w:pPr>
    <w:rPr>
      <w:b/>
      <w:color w:val="107082" w:themeColor="accent2"/>
    </w:rPr>
  </w:style>
  <w:style w:type="paragraph" w:customStyle="1" w:styleId="Graphbullet">
    <w:name w:val="Graph bullet"/>
    <w:basedOn w:val="Normal"/>
    <w:qFormat/>
    <w:rsid w:val="006E0981"/>
    <w:pPr>
      <w:numPr>
        <w:numId w:val="5"/>
      </w:numPr>
      <w:spacing w:before="0" w:after="0" w:line="216" w:lineRule="auto"/>
    </w:pPr>
    <w:rPr>
      <w:sz w:val="20"/>
    </w:rPr>
  </w:style>
  <w:style w:type="paragraph" w:customStyle="1" w:styleId="Graphbullet2">
    <w:name w:val="Graph bullet 2"/>
    <w:basedOn w:val="Normal"/>
    <w:qFormat/>
    <w:rsid w:val="006E0981"/>
    <w:pPr>
      <w:numPr>
        <w:numId w:val="6"/>
      </w:numPr>
      <w:spacing w:before="0" w:after="0" w:line="216" w:lineRule="auto"/>
    </w:pPr>
    <w:rPr>
      <w:sz w:val="20"/>
    </w:rPr>
  </w:style>
  <w:style w:type="paragraph" w:customStyle="1" w:styleId="Graphbullet3">
    <w:name w:val="Graph bullet 3"/>
    <w:basedOn w:val="Normal"/>
    <w:qFormat/>
    <w:rsid w:val="006E0981"/>
    <w:pPr>
      <w:numPr>
        <w:numId w:val="7"/>
      </w:numPr>
      <w:spacing w:before="0" w:after="0" w:line="216" w:lineRule="auto"/>
    </w:pPr>
    <w:rPr>
      <w:sz w:val="20"/>
    </w:rPr>
  </w:style>
  <w:style w:type="paragraph" w:customStyle="1" w:styleId="Graphbullet4">
    <w:name w:val="Graph bullet 4"/>
    <w:basedOn w:val="Normal"/>
    <w:qFormat/>
    <w:rsid w:val="006E0981"/>
    <w:pPr>
      <w:numPr>
        <w:numId w:val="8"/>
      </w:numPr>
      <w:spacing w:before="0" w:after="0" w:line="240" w:lineRule="auto"/>
    </w:pPr>
    <w:rPr>
      <w:sz w:val="20"/>
    </w:rPr>
  </w:style>
  <w:style w:type="paragraph" w:customStyle="1" w:styleId="TableTextLarge">
    <w:name w:val="Table Text Large"/>
    <w:basedOn w:val="Normal"/>
    <w:qFormat/>
    <w:rsid w:val="006E0981"/>
    <w:pPr>
      <w:spacing w:before="0" w:after="0" w:line="240" w:lineRule="auto"/>
    </w:pPr>
    <w:rPr>
      <w:color w:val="0D0D0D" w:themeColor="text1" w:themeTint="F2"/>
      <w:sz w:val="18"/>
    </w:rPr>
  </w:style>
  <w:style w:type="paragraph" w:customStyle="1" w:styleId="TableHeadings">
    <w:name w:val="Table Headings"/>
    <w:basedOn w:val="Normal"/>
    <w:qFormat/>
    <w:rsid w:val="006E0981"/>
    <w:pPr>
      <w:spacing w:before="0" w:after="0" w:line="216" w:lineRule="auto"/>
      <w:ind w:left="85"/>
    </w:pPr>
    <w:rPr>
      <w:b/>
      <w:caps/>
      <w:color w:val="FFFFFF" w:themeColor="background1"/>
      <w:sz w:val="18"/>
      <w:szCs w:val="18"/>
    </w:rPr>
  </w:style>
  <w:style w:type="character" w:customStyle="1" w:styleId="Heading1Char">
    <w:name w:val="Heading 1 Char"/>
    <w:basedOn w:val="DefaultParagraphFont"/>
    <w:link w:val="Heading1"/>
    <w:uiPriority w:val="9"/>
    <w:rsid w:val="006E0981"/>
    <w:rPr>
      <w:rFonts w:asciiTheme="majorHAnsi" w:eastAsiaTheme="majorEastAsia" w:hAnsiTheme="majorHAnsi" w:cstheme="majorBidi"/>
      <w:b/>
      <w:caps/>
      <w:color w:val="107082" w:themeColor="accent2"/>
      <w:sz w:val="44"/>
      <w:szCs w:val="32"/>
    </w:rPr>
  </w:style>
  <w:style w:type="character" w:customStyle="1" w:styleId="Heading2Char">
    <w:name w:val="Heading 2 Char"/>
    <w:basedOn w:val="DefaultParagraphFont"/>
    <w:link w:val="Heading2"/>
    <w:uiPriority w:val="9"/>
    <w:rsid w:val="006E0981"/>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6E0981"/>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6E0981"/>
    <w:rPr>
      <w:rFonts w:asciiTheme="majorHAnsi" w:eastAsiaTheme="majorEastAsia" w:hAnsiTheme="majorHAnsi" w:cstheme="majorBidi"/>
      <w:i/>
      <w:iCs/>
      <w:color w:val="E29E4A" w:themeColor="accent1" w:themeShade="BF"/>
      <w:sz w:val="24"/>
    </w:rPr>
  </w:style>
  <w:style w:type="paragraph" w:styleId="Title">
    <w:name w:val="Title"/>
    <w:basedOn w:val="Normal"/>
    <w:next w:val="Normal"/>
    <w:link w:val="TitleChar"/>
    <w:uiPriority w:val="10"/>
    <w:qFormat/>
    <w:rsid w:val="006E0981"/>
    <w:pPr>
      <w:spacing w:after="0"/>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leChar">
    <w:name w:val="Title Char"/>
    <w:basedOn w:val="DefaultParagraphFont"/>
    <w:link w:val="Title"/>
    <w:uiPriority w:val="10"/>
    <w:rsid w:val="006E0981"/>
    <w:rPr>
      <w:rFonts w:asciiTheme="majorHAnsi" w:eastAsiaTheme="majorEastAsia" w:hAnsiTheme="majorHAnsi" w:cstheme="majorBidi"/>
      <w:b/>
      <w:caps/>
      <w:color w:val="FFFFFF" w:themeColor="background1"/>
      <w:spacing w:val="-10"/>
      <w:kern w:val="28"/>
      <w:sz w:val="96"/>
      <w:szCs w:val="56"/>
    </w:rPr>
  </w:style>
  <w:style w:type="paragraph" w:styleId="Subtitle">
    <w:name w:val="Subtitle"/>
    <w:basedOn w:val="Normal"/>
    <w:next w:val="Normal"/>
    <w:link w:val="SubtitleChar"/>
    <w:uiPriority w:val="11"/>
    <w:qFormat/>
    <w:rsid w:val="006E0981"/>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6E0981"/>
    <w:rPr>
      <w:rFonts w:eastAsiaTheme="minorEastAsia"/>
      <w:b/>
      <w:i/>
      <w:color w:val="107082" w:themeColor="accent2"/>
      <w:spacing w:val="15"/>
      <w:sz w:val="48"/>
    </w:rPr>
  </w:style>
  <w:style w:type="character" w:styleId="Strong">
    <w:name w:val="Strong"/>
    <w:basedOn w:val="DefaultParagraphFont"/>
    <w:uiPriority w:val="22"/>
    <w:qFormat/>
    <w:rsid w:val="006E0981"/>
    <w:rPr>
      <w:b/>
      <w:bCs/>
    </w:rPr>
  </w:style>
  <w:style w:type="character" w:styleId="Emphasis">
    <w:name w:val="Emphasis"/>
    <w:uiPriority w:val="20"/>
    <w:qFormat/>
    <w:rsid w:val="006E0981"/>
    <w:rPr>
      <w:rFonts w:cstheme="minorHAnsi"/>
      <w:i/>
      <w:color w:val="262626" w:themeColor="text1" w:themeTint="D9"/>
    </w:rPr>
  </w:style>
  <w:style w:type="paragraph" w:styleId="NoSpacing">
    <w:name w:val="No Spacing"/>
    <w:uiPriority w:val="1"/>
    <w:qFormat/>
    <w:rsid w:val="006E0981"/>
    <w:pPr>
      <w:spacing w:after="0" w:line="240" w:lineRule="auto"/>
    </w:pPr>
    <w:rPr>
      <w:i/>
      <w:color w:val="595959" w:themeColor="text1" w:themeTint="A6"/>
    </w:rPr>
  </w:style>
  <w:style w:type="paragraph" w:styleId="ListParagraph">
    <w:name w:val="List Paragraph"/>
    <w:basedOn w:val="Normal"/>
    <w:uiPriority w:val="34"/>
    <w:qFormat/>
    <w:rsid w:val="006E0981"/>
    <w:pPr>
      <w:ind w:left="720"/>
      <w:contextualSpacing/>
    </w:pPr>
  </w:style>
  <w:style w:type="character" w:styleId="SubtleEmphasis">
    <w:name w:val="Subtle Emphasis"/>
    <w:uiPriority w:val="19"/>
    <w:qFormat/>
    <w:rsid w:val="006E0981"/>
    <w:rPr>
      <w:rFonts w:asciiTheme="majorHAnsi" w:hAnsiTheme="majorHAnsi"/>
      <w:b/>
      <w:i w:val="0"/>
      <w:color w:val="107082" w:themeColor="accent2"/>
      <w:sz w:val="28"/>
    </w:rPr>
  </w:style>
  <w:style w:type="character" w:styleId="IntenseEmphasis">
    <w:name w:val="Intense Emphasis"/>
    <w:uiPriority w:val="21"/>
    <w:qFormat/>
    <w:rsid w:val="006E0981"/>
    <w:rPr>
      <w:color w:val="595959" w:themeColor="text1" w:themeTint="A6"/>
      <w:sz w:val="20"/>
    </w:rPr>
  </w:style>
  <w:style w:type="paragraph" w:styleId="TOCHeading">
    <w:name w:val="TOC Heading"/>
    <w:basedOn w:val="Normal"/>
    <w:next w:val="Normal"/>
    <w:uiPriority w:val="39"/>
    <w:qFormat/>
    <w:rsid w:val="006E0981"/>
    <w:pPr>
      <w:pBdr>
        <w:bottom w:val="single" w:sz="24" w:space="1" w:color="F0CDA1" w:themeColor="accent1"/>
      </w:pBdr>
    </w:pPr>
    <w:rPr>
      <w:rFonts w:asciiTheme="majorHAnsi" w:hAnsiTheme="majorHAnsi"/>
      <w:b/>
      <w:color w:val="107082" w:themeColor="accent2"/>
      <w:sz w:val="40"/>
    </w:rPr>
  </w:style>
  <w:style w:type="character" w:customStyle="1" w:styleId="ts-alignment-element">
    <w:name w:val="ts-alignment-element"/>
    <w:basedOn w:val="DefaultParagraphFont"/>
    <w:rsid w:val="00AD0C5E"/>
  </w:style>
  <w:style w:type="character" w:styleId="Hyperlink">
    <w:name w:val="Hyperlink"/>
    <w:basedOn w:val="DefaultParagraphFont"/>
    <w:uiPriority w:val="99"/>
    <w:unhideWhenUsed/>
    <w:rsid w:val="00641E42"/>
    <w:rPr>
      <w:color w:val="000000" w:themeColor="hyperlink"/>
      <w:u w:val="single"/>
    </w:rPr>
  </w:style>
  <w:style w:type="character" w:styleId="UnresolvedMention">
    <w:name w:val="Unresolved Mention"/>
    <w:basedOn w:val="DefaultParagraphFont"/>
    <w:uiPriority w:val="99"/>
    <w:semiHidden/>
    <w:unhideWhenUsed/>
    <w:rsid w:val="0064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7737">
      <w:bodyDiv w:val="1"/>
      <w:marLeft w:val="0"/>
      <w:marRight w:val="0"/>
      <w:marTop w:val="0"/>
      <w:marBottom w:val="0"/>
      <w:divBdr>
        <w:top w:val="none" w:sz="0" w:space="0" w:color="auto"/>
        <w:left w:val="none" w:sz="0" w:space="0" w:color="auto"/>
        <w:bottom w:val="none" w:sz="0" w:space="0" w:color="auto"/>
        <w:right w:val="none" w:sz="0" w:space="0" w:color="auto"/>
      </w:divBdr>
      <w:divsChild>
        <w:div w:id="260333621">
          <w:marLeft w:val="0"/>
          <w:marRight w:val="0"/>
          <w:marTop w:val="0"/>
          <w:marBottom w:val="0"/>
          <w:divBdr>
            <w:top w:val="none" w:sz="0" w:space="0" w:color="auto"/>
            <w:left w:val="none" w:sz="0" w:space="0" w:color="auto"/>
            <w:bottom w:val="none" w:sz="0" w:space="0" w:color="auto"/>
            <w:right w:val="none" w:sz="0" w:space="0" w:color="auto"/>
          </w:divBdr>
          <w:divsChild>
            <w:div w:id="753546898">
              <w:marLeft w:val="0"/>
              <w:marRight w:val="0"/>
              <w:marTop w:val="0"/>
              <w:marBottom w:val="0"/>
              <w:divBdr>
                <w:top w:val="none" w:sz="0" w:space="0" w:color="auto"/>
                <w:left w:val="none" w:sz="0" w:space="0" w:color="auto"/>
                <w:bottom w:val="none" w:sz="0" w:space="0" w:color="auto"/>
                <w:right w:val="none" w:sz="0" w:space="0" w:color="auto"/>
              </w:divBdr>
              <w:divsChild>
                <w:div w:id="1071539425">
                  <w:marLeft w:val="0"/>
                  <w:marRight w:val="0"/>
                  <w:marTop w:val="0"/>
                  <w:marBottom w:val="0"/>
                  <w:divBdr>
                    <w:top w:val="none" w:sz="0" w:space="0" w:color="auto"/>
                    <w:left w:val="none" w:sz="0" w:space="0" w:color="auto"/>
                    <w:bottom w:val="none" w:sz="0" w:space="0" w:color="auto"/>
                    <w:right w:val="none" w:sz="0" w:space="0" w:color="auto"/>
                  </w:divBdr>
                  <w:divsChild>
                    <w:div w:id="356661754">
                      <w:marLeft w:val="0"/>
                      <w:marRight w:val="0"/>
                      <w:marTop w:val="0"/>
                      <w:marBottom w:val="0"/>
                      <w:divBdr>
                        <w:top w:val="none" w:sz="0" w:space="0" w:color="auto"/>
                        <w:left w:val="none" w:sz="0" w:space="0" w:color="auto"/>
                        <w:bottom w:val="none" w:sz="0" w:space="0" w:color="auto"/>
                        <w:right w:val="none" w:sz="0" w:space="0" w:color="auto"/>
                      </w:divBdr>
                      <w:divsChild>
                        <w:div w:id="437216967">
                          <w:marLeft w:val="0"/>
                          <w:marRight w:val="0"/>
                          <w:marTop w:val="0"/>
                          <w:marBottom w:val="0"/>
                          <w:divBdr>
                            <w:top w:val="none" w:sz="0" w:space="0" w:color="auto"/>
                            <w:left w:val="none" w:sz="0" w:space="0" w:color="auto"/>
                            <w:bottom w:val="none" w:sz="0" w:space="0" w:color="auto"/>
                            <w:right w:val="none" w:sz="0" w:space="0" w:color="auto"/>
                          </w:divBdr>
                          <w:divsChild>
                            <w:div w:id="1419138381">
                              <w:marLeft w:val="0"/>
                              <w:marRight w:val="0"/>
                              <w:marTop w:val="0"/>
                              <w:marBottom w:val="0"/>
                              <w:divBdr>
                                <w:top w:val="none" w:sz="0" w:space="0" w:color="auto"/>
                                <w:left w:val="none" w:sz="0" w:space="0" w:color="auto"/>
                                <w:bottom w:val="none" w:sz="0" w:space="0" w:color="auto"/>
                                <w:right w:val="none" w:sz="0" w:space="0" w:color="auto"/>
                              </w:divBdr>
                              <w:divsChild>
                                <w:div w:id="627901829">
                                  <w:marLeft w:val="0"/>
                                  <w:marRight w:val="0"/>
                                  <w:marTop w:val="0"/>
                                  <w:marBottom w:val="0"/>
                                  <w:divBdr>
                                    <w:top w:val="none" w:sz="0" w:space="0" w:color="auto"/>
                                    <w:left w:val="none" w:sz="0" w:space="0" w:color="auto"/>
                                    <w:bottom w:val="none" w:sz="0" w:space="0" w:color="auto"/>
                                    <w:right w:val="none" w:sz="0" w:space="0" w:color="auto"/>
                                  </w:divBdr>
                                  <w:divsChild>
                                    <w:div w:id="1376197928">
                                      <w:marLeft w:val="0"/>
                                      <w:marRight w:val="0"/>
                                      <w:marTop w:val="0"/>
                                      <w:marBottom w:val="0"/>
                                      <w:divBdr>
                                        <w:top w:val="none" w:sz="0" w:space="0" w:color="auto"/>
                                        <w:left w:val="none" w:sz="0" w:space="0" w:color="auto"/>
                                        <w:bottom w:val="none" w:sz="0" w:space="0" w:color="auto"/>
                                        <w:right w:val="none" w:sz="0" w:space="0" w:color="auto"/>
                                      </w:divBdr>
                                      <w:divsChild>
                                        <w:div w:id="433094650">
                                          <w:marLeft w:val="0"/>
                                          <w:marRight w:val="0"/>
                                          <w:marTop w:val="0"/>
                                          <w:marBottom w:val="0"/>
                                          <w:divBdr>
                                            <w:top w:val="none" w:sz="0" w:space="0" w:color="auto"/>
                                            <w:left w:val="none" w:sz="0" w:space="0" w:color="auto"/>
                                            <w:bottom w:val="none" w:sz="0" w:space="0" w:color="auto"/>
                                            <w:right w:val="none" w:sz="0" w:space="0" w:color="auto"/>
                                          </w:divBdr>
                                          <w:divsChild>
                                            <w:div w:id="187571766">
                                              <w:marLeft w:val="0"/>
                                              <w:marRight w:val="0"/>
                                              <w:marTop w:val="0"/>
                                              <w:marBottom w:val="0"/>
                                              <w:divBdr>
                                                <w:top w:val="none" w:sz="0" w:space="0" w:color="auto"/>
                                                <w:left w:val="none" w:sz="0" w:space="0" w:color="auto"/>
                                                <w:bottom w:val="none" w:sz="0" w:space="0" w:color="auto"/>
                                                <w:right w:val="none" w:sz="0" w:space="0" w:color="auto"/>
                                              </w:divBdr>
                                              <w:divsChild>
                                                <w:div w:id="1266769480">
                                                  <w:marLeft w:val="0"/>
                                                  <w:marRight w:val="0"/>
                                                  <w:marTop w:val="0"/>
                                                  <w:marBottom w:val="0"/>
                                                  <w:divBdr>
                                                    <w:top w:val="none" w:sz="0" w:space="0" w:color="auto"/>
                                                    <w:left w:val="none" w:sz="0" w:space="0" w:color="auto"/>
                                                    <w:bottom w:val="none" w:sz="0" w:space="0" w:color="auto"/>
                                                    <w:right w:val="none" w:sz="0" w:space="0" w:color="auto"/>
                                                  </w:divBdr>
                                                  <w:divsChild>
                                                    <w:div w:id="1944921349">
                                                      <w:marLeft w:val="0"/>
                                                      <w:marRight w:val="0"/>
                                                      <w:marTop w:val="0"/>
                                                      <w:marBottom w:val="0"/>
                                                      <w:divBdr>
                                                        <w:top w:val="none" w:sz="0" w:space="0" w:color="auto"/>
                                                        <w:left w:val="none" w:sz="0" w:space="0" w:color="auto"/>
                                                        <w:bottom w:val="none" w:sz="0" w:space="0" w:color="auto"/>
                                                        <w:right w:val="none" w:sz="0" w:space="0" w:color="auto"/>
                                                      </w:divBdr>
                                                      <w:divsChild>
                                                        <w:div w:id="601692251">
                                                          <w:marLeft w:val="0"/>
                                                          <w:marRight w:val="0"/>
                                                          <w:marTop w:val="0"/>
                                                          <w:marBottom w:val="0"/>
                                                          <w:divBdr>
                                                            <w:top w:val="none" w:sz="0" w:space="0" w:color="auto"/>
                                                            <w:left w:val="none" w:sz="0" w:space="0" w:color="auto"/>
                                                            <w:bottom w:val="none" w:sz="0" w:space="0" w:color="auto"/>
                                                            <w:right w:val="none" w:sz="0" w:space="0" w:color="auto"/>
                                                          </w:divBdr>
                                                          <w:divsChild>
                                                            <w:div w:id="17350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b.kosovo@asb-s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b.kosovo@asb-see.org" TargetMode="External"/><Relationship Id="rId5" Type="http://schemas.openxmlformats.org/officeDocument/2006/relationships/hyperlink" Target="mailto:asb.kosovo@asb-s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834</Words>
  <Characters>5189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Rada</dc:creator>
  <cp:keywords/>
  <dc:description/>
  <cp:lastModifiedBy>Petrit Bllaca</cp:lastModifiedBy>
  <cp:revision>16</cp:revision>
  <dcterms:created xsi:type="dcterms:W3CDTF">2024-04-11T12:13:00Z</dcterms:created>
  <dcterms:modified xsi:type="dcterms:W3CDTF">2024-04-15T13:27:00Z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b5195844-35d8-47c3-ab5c-ca0115c54c75</vt:lpwstr>
  </property>
</Properties>
</file>